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362" w:rsidRPr="00124284" w:rsidRDefault="00CA1362" w:rsidP="00013AD4">
      <w:pPr>
        <w:pStyle w:val="Heading1"/>
        <w:spacing w:after="240" w:line="240" w:lineRule="auto"/>
        <w:jc w:val="left"/>
        <w:rPr>
          <w:rFonts w:ascii="Verdana" w:eastAsia="Arial Unicode MS" w:hAnsi="Verdana" w:cs="Arial"/>
          <w:shadow/>
          <w:sz w:val="48"/>
        </w:rPr>
      </w:pPr>
      <w:r w:rsidRPr="00124284">
        <w:rPr>
          <w:rFonts w:ascii="Verdana" w:hAnsi="Verdana" w:cs="Arial"/>
          <w:shadow/>
          <w:sz w:val="48"/>
        </w:rPr>
        <w:t>Unit Plan Template</w:t>
      </w:r>
      <w:r w:rsidR="00756A66">
        <w:rPr>
          <w:rFonts w:ascii="Verdana" w:hAnsi="Verdana" w:cs="Arial"/>
          <w:shadow/>
          <w:sz w:val="48"/>
        </w:rPr>
        <w:t xml:space="preserve"> </w:t>
      </w:r>
      <w:r w:rsidR="00801F03">
        <w:rPr>
          <w:rFonts w:ascii="Verdana" w:hAnsi="Verdana" w:cs="Arial"/>
          <w:shadow/>
          <w:sz w:val="48"/>
        </w:rPr>
        <w:t xml:space="preserve"> </w:t>
      </w:r>
      <w:r w:rsidRPr="00124284">
        <w:rPr>
          <w:rFonts w:ascii="Verdana" w:hAnsi="Verdana" w:cs="Arial"/>
          <w:shadow/>
          <w:sz w:val="48"/>
        </w:rPr>
        <w:t xml:space="preserve">    </w:t>
      </w:r>
    </w:p>
    <w:p w:rsidR="00CA1362" w:rsidRPr="00124284" w:rsidRDefault="00CA1362" w:rsidP="00013AD4">
      <w:pPr>
        <w:rPr>
          <w:rFonts w:ascii="Verdana" w:hAnsi="Verdana" w:cs="Arial"/>
          <w:bCs/>
          <w:sz w:val="18"/>
        </w:rPr>
      </w:pPr>
      <w:r w:rsidRPr="00124284">
        <w:rPr>
          <w:rFonts w:ascii="Verdana" w:hAnsi="Verdana" w:cs="Arial"/>
          <w:bCs/>
          <w:sz w:val="18"/>
        </w:rPr>
        <w:t>Click on any descriptive text, then type your own.</w:t>
      </w:r>
      <w:r w:rsidR="00331B76">
        <w:rPr>
          <w:rFonts w:ascii="Verdana" w:hAnsi="Verdana" w:cs="Arial"/>
          <w:bCs/>
          <w:sz w:val="18"/>
        </w:rPr>
        <w:t xml:space="preserve"> </w:t>
      </w:r>
    </w:p>
    <w:p w:rsidR="00CA1362" w:rsidRPr="00124284" w:rsidRDefault="00CA1362" w:rsidP="00013AD4">
      <w:pPr>
        <w:rPr>
          <w:rFonts w:ascii="Verdana" w:hAnsi="Verdana"/>
          <w:lang w:bidi="he-IL"/>
        </w:rPr>
      </w:pPr>
    </w:p>
    <w:tbl>
      <w:tblPr>
        <w:tblW w:w="10737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97"/>
        <w:gridCol w:w="337"/>
        <w:gridCol w:w="1055"/>
        <w:gridCol w:w="609"/>
        <w:gridCol w:w="487"/>
        <w:gridCol w:w="2570"/>
        <w:gridCol w:w="5375"/>
        <w:gridCol w:w="7"/>
        <w:tblGridChange w:id="0">
          <w:tblGrid>
            <w:gridCol w:w="297"/>
            <w:gridCol w:w="337"/>
            <w:gridCol w:w="1055"/>
            <w:gridCol w:w="609"/>
            <w:gridCol w:w="487"/>
            <w:gridCol w:w="2570"/>
            <w:gridCol w:w="5375"/>
            <w:gridCol w:w="7"/>
          </w:tblGrid>
        </w:tblGridChange>
      </w:tblGrid>
      <w:tr w:rsidR="00CA1362" w:rsidRPr="00124284" w:rsidTr="00E36DE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37" w:type="dxa"/>
            <w:gridSpan w:val="8"/>
            <w:shd w:val="clear" w:color="auto" w:fill="000000"/>
            <w:vAlign w:val="center"/>
          </w:tcPr>
          <w:p w:rsidR="00CA1362" w:rsidRPr="00976C73" w:rsidRDefault="00CA1362" w:rsidP="00013AD4">
            <w:pPr>
              <w:spacing w:before="60" w:after="60"/>
              <w:rPr>
                <w:rFonts w:ascii="Verdana" w:hAnsi="Verdana" w:cs="Arial"/>
                <w:b/>
                <w:bCs/>
                <w:sz w:val="22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>Unit Author</w:t>
            </w:r>
          </w:p>
        </w:tc>
      </w:tr>
      <w:tr w:rsidR="00CA1362" w:rsidRPr="00124284" w:rsidTr="00E36DE3">
        <w:tblPrEx>
          <w:tblCellMar>
            <w:top w:w="0" w:type="dxa"/>
            <w:bottom w:w="0" w:type="dxa"/>
          </w:tblCellMar>
        </w:tblPrEx>
        <w:tc>
          <w:tcPr>
            <w:tcW w:w="2785" w:type="dxa"/>
            <w:gridSpan w:val="5"/>
            <w:tcBorders>
              <w:right w:val="nil"/>
            </w:tcBorders>
            <w:shd w:val="clear" w:color="auto" w:fill="E0E0E0"/>
            <w:vAlign w:val="center"/>
          </w:tcPr>
          <w:p w:rsidR="00CA1362" w:rsidRPr="00124284" w:rsidRDefault="00CA1362" w:rsidP="00013AD4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 w:rsidRPr="00124284">
              <w:rPr>
                <w:rFonts w:ascii="Verdana" w:hAnsi="Verdana" w:cs="Arial"/>
                <w:bCs/>
                <w:sz w:val="20"/>
                <w:szCs w:val="20"/>
              </w:rPr>
              <w:t xml:space="preserve">First and Last Name </w:t>
            </w:r>
          </w:p>
        </w:tc>
        <w:tc>
          <w:tcPr>
            <w:tcW w:w="7952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:rsidR="00CA1362" w:rsidRPr="00422B04" w:rsidRDefault="0062560A" w:rsidP="00013AD4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RuthE Tobey</w:t>
            </w:r>
          </w:p>
        </w:tc>
      </w:tr>
      <w:tr w:rsidR="00CA1362" w:rsidRPr="00124284" w:rsidTr="00E36DE3">
        <w:tblPrEx>
          <w:tblCellMar>
            <w:top w:w="0" w:type="dxa"/>
            <w:bottom w:w="0" w:type="dxa"/>
          </w:tblCellMar>
        </w:tblPrEx>
        <w:tc>
          <w:tcPr>
            <w:tcW w:w="2785" w:type="dxa"/>
            <w:gridSpan w:val="5"/>
            <w:tcBorders>
              <w:right w:val="nil"/>
            </w:tcBorders>
            <w:shd w:val="clear" w:color="auto" w:fill="E0E0E0"/>
            <w:vAlign w:val="center"/>
          </w:tcPr>
          <w:p w:rsidR="00CA1362" w:rsidRPr="00124284" w:rsidRDefault="00CA1362" w:rsidP="00013AD4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smartTag w:uri="urn:schemas-microsoft-com:office:smarttags" w:element="place">
              <w:r w:rsidRPr="00124284">
                <w:rPr>
                  <w:rFonts w:ascii="Verdana" w:hAnsi="Verdana" w:cs="Arial"/>
                  <w:bCs/>
                  <w:sz w:val="20"/>
                  <w:szCs w:val="20"/>
                </w:rPr>
                <w:t>School District</w:t>
              </w:r>
            </w:smartTag>
          </w:p>
        </w:tc>
        <w:tc>
          <w:tcPr>
            <w:tcW w:w="7952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:rsidR="00CA1362" w:rsidRPr="00422B04" w:rsidRDefault="00461C83" w:rsidP="00013AD4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smartTag w:uri="urn:schemas-microsoft-com:office:smarttags" w:element="place">
              <w:r>
                <w:rPr>
                  <w:rFonts w:ascii="Verdana" w:hAnsi="Verdana" w:cs="Arial"/>
                  <w:bCs/>
                  <w:sz w:val="20"/>
                  <w:szCs w:val="20"/>
                </w:rPr>
                <w:t>Essex</w:t>
              </w:r>
            </w:smartTag>
          </w:p>
        </w:tc>
      </w:tr>
      <w:tr w:rsidR="00CA1362" w:rsidRPr="00124284" w:rsidTr="00E36DE3">
        <w:tblPrEx>
          <w:tblCellMar>
            <w:top w:w="0" w:type="dxa"/>
            <w:bottom w:w="0" w:type="dxa"/>
          </w:tblCellMar>
        </w:tblPrEx>
        <w:tc>
          <w:tcPr>
            <w:tcW w:w="2785" w:type="dxa"/>
            <w:gridSpan w:val="5"/>
            <w:tcBorders>
              <w:right w:val="nil"/>
            </w:tcBorders>
            <w:shd w:val="clear" w:color="auto" w:fill="E0E0E0"/>
            <w:vAlign w:val="center"/>
          </w:tcPr>
          <w:p w:rsidR="00CA1362" w:rsidRPr="00124284" w:rsidRDefault="00CA1362" w:rsidP="00013AD4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 w:rsidRPr="00124284">
              <w:rPr>
                <w:rFonts w:ascii="Verdana" w:hAnsi="Verdana" w:cs="Arial"/>
                <w:bCs/>
                <w:sz w:val="20"/>
                <w:szCs w:val="20"/>
              </w:rPr>
              <w:t>School Name</w:t>
            </w:r>
          </w:p>
        </w:tc>
        <w:tc>
          <w:tcPr>
            <w:tcW w:w="7952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:rsidR="00CA1362" w:rsidRPr="00422B04" w:rsidRDefault="00461C83" w:rsidP="0062560A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 xml:space="preserve">Essex </w:t>
            </w:r>
            <w:r w:rsidR="0062560A">
              <w:rPr>
                <w:rFonts w:ascii="Verdana" w:hAnsi="Verdana" w:cs="Arial"/>
                <w:bCs/>
                <w:sz w:val="20"/>
                <w:szCs w:val="20"/>
              </w:rPr>
              <w:t>Intermediate School</w:t>
            </w:r>
          </w:p>
        </w:tc>
      </w:tr>
      <w:tr w:rsidR="00CA1362" w:rsidRPr="00124284" w:rsidTr="00E36DE3">
        <w:tblPrEx>
          <w:tblCellMar>
            <w:top w:w="0" w:type="dxa"/>
            <w:bottom w:w="0" w:type="dxa"/>
          </w:tblCellMar>
        </w:tblPrEx>
        <w:tc>
          <w:tcPr>
            <w:tcW w:w="2785" w:type="dxa"/>
            <w:gridSpan w:val="5"/>
            <w:tcBorders>
              <w:right w:val="nil"/>
            </w:tcBorders>
            <w:shd w:val="clear" w:color="auto" w:fill="E0E0E0"/>
            <w:vAlign w:val="center"/>
          </w:tcPr>
          <w:p w:rsidR="00CA1362" w:rsidRPr="00124284" w:rsidRDefault="00CA1362" w:rsidP="00013AD4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PlaceType">
                <w:r w:rsidRPr="00124284">
                  <w:rPr>
                    <w:rFonts w:ascii="Verdana" w:hAnsi="Verdana" w:cs="Arial"/>
                    <w:bCs/>
                    <w:sz w:val="20"/>
                    <w:szCs w:val="20"/>
                  </w:rPr>
                  <w:t>School</w:t>
                </w:r>
              </w:smartTag>
              <w:r w:rsidRPr="00124284">
                <w:rPr>
                  <w:rFonts w:ascii="Verdana" w:hAnsi="Verdana" w:cs="Arial"/>
                  <w:bCs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 w:rsidRPr="00124284">
                  <w:rPr>
                    <w:rFonts w:ascii="Verdana" w:hAnsi="Verdana" w:cs="Arial"/>
                    <w:bCs/>
                    <w:sz w:val="20"/>
                    <w:szCs w:val="20"/>
                  </w:rPr>
                  <w:t>City</w:t>
                </w:r>
              </w:smartTag>
            </w:smartTag>
            <w:r w:rsidRPr="00124284">
              <w:rPr>
                <w:rFonts w:ascii="Verdana" w:hAnsi="Verdana" w:cs="Arial"/>
                <w:bCs/>
                <w:sz w:val="20"/>
                <w:szCs w:val="20"/>
              </w:rPr>
              <w:t>, State</w:t>
            </w:r>
          </w:p>
        </w:tc>
        <w:tc>
          <w:tcPr>
            <w:tcW w:w="7952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:rsidR="00CA1362" w:rsidRPr="00422B04" w:rsidRDefault="00461C83" w:rsidP="00013AD4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Tappahannock</w:t>
            </w:r>
          </w:p>
        </w:tc>
      </w:tr>
      <w:tr w:rsidR="00CA1362" w:rsidRPr="0012428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37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0000"/>
            <w:vAlign w:val="center"/>
          </w:tcPr>
          <w:p w:rsidR="00CA1362" w:rsidRPr="00976C73" w:rsidRDefault="00CA1362" w:rsidP="00013AD4">
            <w:pPr>
              <w:spacing w:before="60" w:after="60"/>
              <w:rPr>
                <w:rFonts w:ascii="Verdana" w:hAnsi="Verdana" w:cs="Arial"/>
                <w:b/>
                <w:sz w:val="20"/>
                <w:szCs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  <w:szCs w:val="20"/>
              </w:rPr>
              <w:t>Unit Overview</w:t>
            </w:r>
          </w:p>
        </w:tc>
      </w:tr>
      <w:tr w:rsidR="00884E36" w:rsidRPr="0012428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0737" w:type="dxa"/>
            <w:gridSpan w:val="8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884E36" w:rsidRPr="00976C73" w:rsidRDefault="00884E36" w:rsidP="00013AD4">
            <w:pPr>
              <w:spacing w:before="60" w:after="60"/>
              <w:rPr>
                <w:rFonts w:ascii="Verdana" w:hAnsi="Verdana" w:cs="Arial"/>
                <w:b/>
                <w:sz w:val="20"/>
                <w:szCs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  <w:szCs w:val="20"/>
              </w:rPr>
              <w:t>Unit Title</w:t>
            </w:r>
          </w:p>
        </w:tc>
      </w:tr>
      <w:tr w:rsidR="00884E36" w:rsidRPr="00422B0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0737" w:type="dxa"/>
            <w:gridSpan w:val="8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884E36" w:rsidRPr="007673A8" w:rsidRDefault="007673A8" w:rsidP="00013AD4">
            <w:pPr>
              <w:spacing w:before="60" w:after="60"/>
              <w:rPr>
                <w:rFonts w:ascii="Verdana" w:hAnsi="Verdana" w:cs="Arial"/>
                <w:sz w:val="20"/>
                <w:szCs w:val="20"/>
                <w:u w:val="single"/>
              </w:rPr>
            </w:pPr>
            <w:r>
              <w:rPr>
                <w:rFonts w:ascii="Verdana" w:hAnsi="Verdana" w:cs="Arial"/>
                <w:sz w:val="20"/>
                <w:szCs w:val="20"/>
                <w:u w:val="single"/>
              </w:rPr>
              <w:t>The Watsons Go to Birmingham, 1963</w:t>
            </w:r>
            <w:r w:rsidR="00461C83" w:rsidRPr="007673A8">
              <w:rPr>
                <w:rFonts w:ascii="Verdana" w:hAnsi="Verdana" w:cs="Arial"/>
                <w:sz w:val="20"/>
                <w:szCs w:val="20"/>
                <w:u w:val="single"/>
              </w:rPr>
              <w:t xml:space="preserve">  </w:t>
            </w:r>
          </w:p>
        </w:tc>
      </w:tr>
      <w:tr w:rsidR="00AA124C" w:rsidRPr="0012428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0737" w:type="dxa"/>
            <w:gridSpan w:val="8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AA124C" w:rsidRPr="00976C73" w:rsidRDefault="00AA124C" w:rsidP="00013AD4">
            <w:pPr>
              <w:rPr>
                <w:rFonts w:ascii="Verdana" w:hAnsi="Verdana"/>
                <w:b/>
                <w:sz w:val="20"/>
                <w:szCs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  <w:szCs w:val="20"/>
              </w:rPr>
              <w:t>Unit Summary</w:t>
            </w:r>
          </w:p>
        </w:tc>
      </w:tr>
      <w:tr w:rsidR="00AA124C" w:rsidRPr="00422B0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0737" w:type="dxa"/>
            <w:gridSpan w:val="8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A124C" w:rsidRPr="003E21F7" w:rsidRDefault="007673A8" w:rsidP="00013AD4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Students will identify and analyze elements of fiction in the novel, </w:t>
            </w:r>
            <w:r w:rsidR="00461C83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>
              <w:rPr>
                <w:rFonts w:ascii="Verdana" w:hAnsi="Verdana" w:cs="Arial"/>
                <w:sz w:val="20"/>
                <w:szCs w:val="20"/>
                <w:u w:val="single"/>
              </w:rPr>
              <w:t>The Watsons Go to Birmingham, 1963</w:t>
            </w:r>
            <w:r w:rsidRPr="007673A8">
              <w:rPr>
                <w:rFonts w:ascii="Verdana" w:hAnsi="Verdana" w:cs="Arial"/>
                <w:sz w:val="20"/>
                <w:szCs w:val="20"/>
                <w:u w:val="single"/>
              </w:rPr>
              <w:t xml:space="preserve">  </w:t>
            </w:r>
            <w:r w:rsidR="00461C83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</w:tc>
      </w:tr>
      <w:tr w:rsidR="00AA124C" w:rsidRPr="0012428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0737" w:type="dxa"/>
            <w:gridSpan w:val="8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AA124C" w:rsidRPr="00976C73" w:rsidRDefault="007E5268" w:rsidP="00013AD4">
            <w:pPr>
              <w:spacing w:before="60" w:after="60"/>
              <w:rPr>
                <w:rFonts w:ascii="Verdana" w:hAnsi="Verdana" w:cs="Arial"/>
                <w:b/>
                <w:sz w:val="20"/>
                <w:szCs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  <w:szCs w:val="20"/>
              </w:rPr>
              <w:t>Subject Area</w:t>
            </w:r>
          </w:p>
        </w:tc>
      </w:tr>
      <w:tr w:rsidR="00F112E6" w:rsidRPr="00422B0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073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2E6" w:rsidRPr="00835A3D" w:rsidRDefault="007673A8" w:rsidP="00013AD4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English </w:t>
            </w:r>
            <w:r w:rsidR="00461C83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</w:tc>
      </w:tr>
      <w:tr w:rsidR="007E5268" w:rsidRPr="0012428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0737" w:type="dxa"/>
            <w:gridSpan w:val="8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</w:tcPr>
          <w:p w:rsidR="007E5268" w:rsidRPr="00976C73" w:rsidRDefault="007E5268" w:rsidP="00013AD4">
            <w:pPr>
              <w:spacing w:before="60" w:after="60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  <w:szCs w:val="20"/>
              </w:rPr>
              <w:t>Grade Level</w:t>
            </w:r>
            <w:r w:rsidRPr="00976C73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Pr="00976C73">
              <w:rPr>
                <w:rFonts w:ascii="Verdana" w:hAnsi="Verdana" w:cs="Arial"/>
                <w:b/>
                <w:sz w:val="20"/>
                <w:szCs w:val="20"/>
                <w:lang w:bidi="he-IL"/>
              </w:rPr>
              <w:t xml:space="preserve"> </w:t>
            </w:r>
          </w:p>
        </w:tc>
      </w:tr>
      <w:tr w:rsidR="00F112E6" w:rsidRPr="00422B0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0737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112E6" w:rsidRPr="00422B04" w:rsidRDefault="007673A8" w:rsidP="00013AD4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Eighth</w:t>
            </w:r>
          </w:p>
        </w:tc>
      </w:tr>
      <w:tr w:rsidR="00332E54" w:rsidRPr="0012428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0737" w:type="dxa"/>
            <w:gridSpan w:val="8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332E54" w:rsidRPr="00976C73" w:rsidRDefault="00332E54" w:rsidP="00332E54">
            <w:pPr>
              <w:rPr>
                <w:rFonts w:ascii="Verdana" w:hAnsi="Verdana" w:cs="Arial"/>
                <w:b/>
                <w:bCs/>
                <w:sz w:val="20"/>
                <w:szCs w:val="20"/>
                <w:lang w:bidi="he-IL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 xml:space="preserve">Approximate Time Needed </w:t>
            </w:r>
          </w:p>
        </w:tc>
      </w:tr>
      <w:tr w:rsidR="00332E54" w:rsidRPr="00976C73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0737" w:type="dxa"/>
            <w:gridSpan w:val="8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32E54" w:rsidRPr="00835A3D" w:rsidRDefault="007673A8" w:rsidP="00332E54">
            <w:pPr>
              <w:spacing w:before="60" w:after="60"/>
              <w:rPr>
                <w:rFonts w:ascii="Verdana" w:hAnsi="Verdana" w:cs="Arial"/>
                <w:sz w:val="20"/>
                <w:szCs w:val="22"/>
              </w:rPr>
            </w:pPr>
            <w:r>
              <w:rPr>
                <w:rFonts w:ascii="Verdana" w:hAnsi="Verdana" w:cs="Arial"/>
                <w:sz w:val="20"/>
                <w:szCs w:val="22"/>
              </w:rPr>
              <w:t>15 70 minute</w:t>
            </w:r>
            <w:r w:rsidR="00461C83">
              <w:rPr>
                <w:rFonts w:ascii="Verdana" w:hAnsi="Verdana" w:cs="Arial"/>
                <w:sz w:val="20"/>
                <w:szCs w:val="22"/>
              </w:rPr>
              <w:t xml:space="preserve"> </w:t>
            </w:r>
            <w:r>
              <w:rPr>
                <w:rFonts w:ascii="Verdana" w:hAnsi="Verdana" w:cs="Arial"/>
                <w:sz w:val="20"/>
                <w:szCs w:val="22"/>
              </w:rPr>
              <w:t>classes</w:t>
            </w:r>
            <w:r w:rsidR="00461C83">
              <w:rPr>
                <w:rFonts w:ascii="Verdana" w:hAnsi="Verdana" w:cs="Arial"/>
                <w:sz w:val="20"/>
                <w:szCs w:val="22"/>
              </w:rPr>
              <w:t xml:space="preserve"> </w:t>
            </w:r>
          </w:p>
        </w:tc>
      </w:tr>
      <w:tr w:rsidR="007E5268" w:rsidRPr="0012428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0737" w:type="dxa"/>
            <w:gridSpan w:val="8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000000"/>
            <w:vAlign w:val="center"/>
          </w:tcPr>
          <w:p w:rsidR="007E5268" w:rsidRPr="00976C73" w:rsidRDefault="007E5268" w:rsidP="00013AD4">
            <w:pPr>
              <w:rPr>
                <w:rFonts w:ascii="Verdana" w:hAnsi="Verdana" w:cs="Arial"/>
                <w:b/>
                <w:bCs/>
                <w:sz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>Unit Foundation</w:t>
            </w:r>
          </w:p>
        </w:tc>
      </w:tr>
      <w:tr w:rsidR="00C46548" w:rsidRPr="0012428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073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  <w:vAlign w:val="center"/>
          </w:tcPr>
          <w:p w:rsidR="00C46548" w:rsidRPr="00C46548" w:rsidRDefault="00C46548" w:rsidP="000321ED">
            <w:pPr>
              <w:rPr>
                <w:rFonts w:ascii="Verdana" w:hAnsi="Verdana" w:cs="Arial"/>
                <w:b/>
                <w:bCs/>
                <w:sz w:val="20"/>
              </w:rPr>
            </w:pPr>
            <w:r w:rsidRPr="00C46548">
              <w:rPr>
                <w:rFonts w:ascii="Verdana" w:hAnsi="Verdana" w:cs="Arial"/>
                <w:b/>
                <w:bCs/>
                <w:sz w:val="20"/>
              </w:rPr>
              <w:t>Habits of Learning Taxonomy</w:t>
            </w:r>
          </w:p>
        </w:tc>
      </w:tr>
      <w:tr w:rsidR="00C46548" w:rsidRPr="00C46548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073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B27AC" w:rsidRDefault="003B27AC" w:rsidP="00C46548">
            <w:pPr>
              <w:spacing w:before="60" w:after="6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Blooms-</w:t>
            </w:r>
          </w:p>
          <w:p w:rsidR="00C46548" w:rsidRDefault="003B27AC" w:rsidP="00C46548">
            <w:pPr>
              <w:spacing w:before="60" w:after="60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Evaluation</w:t>
            </w:r>
            <w:r>
              <w:rPr>
                <w:color w:val="000000"/>
              </w:rPr>
              <w:t>: Make judgments about the value of ideas or materials</w:t>
            </w:r>
          </w:p>
          <w:p w:rsidR="003B27AC" w:rsidRDefault="003B27AC" w:rsidP="00C46548">
            <w:pPr>
              <w:spacing w:before="60" w:after="60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Analysis</w:t>
            </w:r>
            <w:r>
              <w:rPr>
                <w:color w:val="000000"/>
              </w:rPr>
              <w:t xml:space="preserve">: Separates material or concepts into component parts so that its organizational structure may be  </w:t>
            </w:r>
          </w:p>
          <w:p w:rsidR="003B27AC" w:rsidRDefault="00327C88" w:rsidP="00C46548">
            <w:pPr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 xml:space="preserve">       u</w:t>
            </w:r>
            <w:r w:rsidR="003B27AC">
              <w:rPr>
                <w:color w:val="000000"/>
              </w:rPr>
              <w:t>nderstood</w:t>
            </w:r>
          </w:p>
          <w:p w:rsidR="003B27AC" w:rsidRPr="003B27AC" w:rsidRDefault="003B27AC" w:rsidP="003B27AC">
            <w:r w:rsidRPr="003B27AC">
              <w:t>Marzano-</w:t>
            </w:r>
          </w:p>
          <w:p w:rsidR="003B27AC" w:rsidRDefault="003B27AC" w:rsidP="003B2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Extension and refinement of knowledge-comparing, classifying, inductive reasoning….</w:t>
            </w:r>
            <w:r w:rsidRPr="003B27AC">
              <w:rPr>
                <w:sz w:val="22"/>
                <w:szCs w:val="22"/>
              </w:rPr>
              <w:t xml:space="preserve"> </w:t>
            </w:r>
          </w:p>
          <w:p w:rsidR="00E62579" w:rsidRDefault="00E62579" w:rsidP="003B27AC">
            <w:pPr>
              <w:rPr>
                <w:sz w:val="22"/>
                <w:szCs w:val="22"/>
              </w:rPr>
            </w:pPr>
          </w:p>
          <w:p w:rsidR="003B27AC" w:rsidRDefault="003B27AC" w:rsidP="003B2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Costa and Kallick’s 16 Habits</w:t>
            </w:r>
          </w:p>
          <w:p w:rsidR="003B27AC" w:rsidRDefault="003B27AC" w:rsidP="003B2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Applying past knowledge to new situations</w:t>
            </w:r>
          </w:p>
          <w:p w:rsidR="003B27AC" w:rsidRPr="003B27AC" w:rsidRDefault="003B27AC" w:rsidP="003B2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Listening to others with understanding and empathy.  </w:t>
            </w:r>
          </w:p>
          <w:p w:rsidR="003B27AC" w:rsidRPr="00B96557" w:rsidRDefault="003B27AC" w:rsidP="003B27AC">
            <w:pPr>
              <w:pStyle w:val="msolistparagraphcxspmiddle"/>
              <w:rPr>
                <w:rFonts w:ascii="Verdana" w:hAnsi="Verdana" w:cs="Arial"/>
                <w:bCs/>
                <w:sz w:val="20"/>
              </w:rPr>
            </w:pPr>
          </w:p>
        </w:tc>
      </w:tr>
      <w:tr w:rsidR="000321ED" w:rsidRPr="0012428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073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  <w:vAlign w:val="center"/>
          </w:tcPr>
          <w:p w:rsidR="000321ED" w:rsidRPr="00124284" w:rsidRDefault="000321ED" w:rsidP="000321ED">
            <w:pPr>
              <w:rPr>
                <w:rFonts w:ascii="Verdana" w:hAnsi="Verdana" w:cs="Arial"/>
                <w:b/>
                <w:bCs/>
                <w:sz w:val="20"/>
              </w:rPr>
            </w:pPr>
            <w:r w:rsidRPr="00124284">
              <w:rPr>
                <w:rFonts w:ascii="Verdana" w:hAnsi="Verdana" w:cs="Arial"/>
                <w:b/>
                <w:bCs/>
                <w:sz w:val="20"/>
              </w:rPr>
              <w:t>Targeted Content Standards</w:t>
            </w:r>
            <w:r w:rsidR="00F112E6" w:rsidRPr="00124284">
              <w:rPr>
                <w:rFonts w:ascii="Verdana" w:hAnsi="Verdana" w:cs="Arial"/>
                <w:b/>
                <w:bCs/>
                <w:sz w:val="20"/>
              </w:rPr>
              <w:t xml:space="preserve"> and </w:t>
            </w:r>
            <w:r w:rsidRPr="00124284">
              <w:rPr>
                <w:rFonts w:ascii="Verdana" w:hAnsi="Verdana" w:cs="Arial"/>
                <w:b/>
                <w:bCs/>
                <w:sz w:val="20"/>
              </w:rPr>
              <w:t xml:space="preserve">Benchmarks </w:t>
            </w:r>
          </w:p>
        </w:tc>
      </w:tr>
      <w:tr w:rsidR="0012563A" w:rsidRPr="00976C73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10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256" w:rsidRDefault="00B73256" w:rsidP="00B73256">
            <w:pPr>
              <w:pStyle w:val="SOLstatement"/>
            </w:pPr>
            <w:r>
              <w:t>8.5</w:t>
            </w:r>
            <w:r>
              <w:tab/>
              <w:t xml:space="preserve">The student will read and analyze a variety of </w:t>
            </w:r>
            <w:r w:rsidRPr="00B73256">
              <w:rPr>
                <w:b/>
              </w:rPr>
              <w:t>narrative</w:t>
            </w:r>
            <w:r>
              <w:t xml:space="preserve"> and poetic forms.</w:t>
            </w:r>
          </w:p>
          <w:p w:rsidR="00B73256" w:rsidRDefault="00B73256" w:rsidP="00B73256">
            <w:pPr>
              <w:numPr>
                <w:ilvl w:val="0"/>
                <w:numId w:val="5"/>
              </w:numPr>
            </w:pPr>
            <w:r>
              <w:t xml:space="preserve">Explain the use of symbols and </w:t>
            </w:r>
            <w:r w:rsidRPr="00B73256">
              <w:rPr>
                <w:b/>
              </w:rPr>
              <w:t>figurative language</w:t>
            </w:r>
            <w:r>
              <w:t>.</w:t>
            </w:r>
          </w:p>
          <w:p w:rsidR="00B73256" w:rsidRDefault="00396700" w:rsidP="00B73256">
            <w:pPr>
              <w:numPr>
                <w:ilvl w:val="0"/>
                <w:numId w:val="5"/>
              </w:numPr>
            </w:pPr>
            <w:r>
              <w:t>*******</w:t>
            </w:r>
            <w:r w:rsidR="00B73256">
              <w:t xml:space="preserve">Describe </w:t>
            </w:r>
            <w:r w:rsidR="00B73256" w:rsidRPr="00396700">
              <w:rPr>
                <w:b/>
              </w:rPr>
              <w:t>inferred main ideas or themes</w:t>
            </w:r>
            <w:r w:rsidR="00B73256">
              <w:t>, using evidence from the text as support.</w:t>
            </w:r>
          </w:p>
          <w:p w:rsidR="00B73256" w:rsidRDefault="00396700" w:rsidP="00B73256">
            <w:pPr>
              <w:numPr>
                <w:ilvl w:val="0"/>
                <w:numId w:val="5"/>
              </w:numPr>
            </w:pPr>
            <w:r>
              <w:t>*******</w:t>
            </w:r>
            <w:r w:rsidR="00B73256">
              <w:t xml:space="preserve">Describe how authors use </w:t>
            </w:r>
            <w:r w:rsidR="00B73256" w:rsidRPr="00C81A7E">
              <w:rPr>
                <w:b/>
                <w:u w:val="single"/>
              </w:rPr>
              <w:t>characters</w:t>
            </w:r>
            <w:r w:rsidR="00B73256" w:rsidRPr="00B73256">
              <w:rPr>
                <w:b/>
              </w:rPr>
              <w:t>, conflict, point of view, and tone to create meaning</w:t>
            </w:r>
            <w:r w:rsidR="00B73256">
              <w:t>.</w:t>
            </w:r>
          </w:p>
          <w:p w:rsidR="00B73256" w:rsidRDefault="00B73256" w:rsidP="00B73256">
            <w:pPr>
              <w:numPr>
                <w:ilvl w:val="0"/>
                <w:numId w:val="5"/>
              </w:numPr>
            </w:pPr>
            <w:r>
              <w:t>Compare and contrast authors’ styles.</w:t>
            </w:r>
          </w:p>
          <w:p w:rsidR="00B73256" w:rsidRDefault="00B73256" w:rsidP="00B73256">
            <w:pPr>
              <w:ind w:left="1080"/>
            </w:pPr>
          </w:p>
          <w:p w:rsidR="00461C83" w:rsidRPr="00461C83" w:rsidRDefault="00B73256" w:rsidP="00B73256">
            <w:pPr>
              <w:pStyle w:val="SOLBullet"/>
              <w:ind w:left="0" w:firstLine="0"/>
            </w:pPr>
            <w:r>
              <w:t xml:space="preserve">            </w:t>
            </w:r>
          </w:p>
          <w:p w:rsidR="0012563A" w:rsidRPr="0012563A" w:rsidRDefault="0012563A" w:rsidP="006B4685">
            <w:pPr>
              <w:spacing w:before="60" w:after="60"/>
              <w:rPr>
                <w:rFonts w:ascii="Verdana" w:hAnsi="Verdana" w:cs="Arial"/>
                <w:noProof/>
                <w:sz w:val="20"/>
                <w:szCs w:val="20"/>
              </w:rPr>
            </w:pPr>
          </w:p>
        </w:tc>
      </w:tr>
      <w:tr w:rsidR="0012563A" w:rsidRPr="0012428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073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  <w:vAlign w:val="center"/>
          </w:tcPr>
          <w:p w:rsidR="0012563A" w:rsidRPr="00A63EEC" w:rsidRDefault="0012563A" w:rsidP="00013AD4">
            <w:pPr>
              <w:rPr>
                <w:rFonts w:ascii="Verdana" w:hAnsi="Verdana" w:cs="Arial"/>
                <w:b/>
                <w:bCs/>
                <w:color w:val="FFFFFF"/>
                <w:sz w:val="20"/>
              </w:rPr>
            </w:pPr>
            <w:r w:rsidRPr="00A63EEC">
              <w:rPr>
                <w:rFonts w:ascii="Verdana" w:hAnsi="Verdana" w:cs="Arial"/>
                <w:b/>
                <w:bCs/>
                <w:sz w:val="20"/>
              </w:rPr>
              <w:t>Student Objectives/Learning Outcomes</w:t>
            </w:r>
          </w:p>
        </w:tc>
      </w:tr>
      <w:tr w:rsidR="0012563A" w:rsidRPr="00422B0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0730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C119B" w:rsidRDefault="00EC119B" w:rsidP="00A32E98">
            <w:pPr>
              <w:spacing w:before="60" w:after="60"/>
              <w:rPr>
                <w:rFonts w:ascii="Verdana" w:hAnsi="Verdana" w:cs="Arial"/>
                <w:sz w:val="20"/>
              </w:rPr>
            </w:pPr>
          </w:p>
          <w:p w:rsidR="00B73256" w:rsidRDefault="00B73256" w:rsidP="00A32E98">
            <w:p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Analyze author’s use of characterization</w:t>
            </w:r>
          </w:p>
          <w:p w:rsidR="00064C8D" w:rsidRPr="003E21F7" w:rsidRDefault="00B73256" w:rsidP="00E62579">
            <w:p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 xml:space="preserve">Analyze author’s </w:t>
            </w:r>
            <w:r w:rsidR="00E62579">
              <w:rPr>
                <w:rFonts w:ascii="Verdana" w:hAnsi="Verdana" w:cs="Arial"/>
                <w:sz w:val="20"/>
              </w:rPr>
              <w:t>theme</w:t>
            </w:r>
            <w:r w:rsidR="00064C8D">
              <w:rPr>
                <w:rFonts w:ascii="Verdana" w:hAnsi="Verdana" w:cs="Arial"/>
                <w:sz w:val="20"/>
              </w:rPr>
              <w:t xml:space="preserve">  </w:t>
            </w:r>
          </w:p>
        </w:tc>
      </w:tr>
      <w:tr w:rsidR="0012563A" w:rsidRPr="0012428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0730" w:type="dxa"/>
            <w:gridSpan w:val="7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12563A" w:rsidRPr="00976C73" w:rsidRDefault="0012563A" w:rsidP="00013AD4">
            <w:pPr>
              <w:rPr>
                <w:rFonts w:ascii="Verdana" w:hAnsi="Verdana"/>
                <w:b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>Curriculum-Framing Questions</w:t>
            </w:r>
          </w:p>
        </w:tc>
      </w:tr>
      <w:tr w:rsidR="0012563A" w:rsidRPr="0012428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7" w:type="dxa"/>
          <w:cantSplit/>
        </w:trPr>
        <w:tc>
          <w:tcPr>
            <w:tcW w:w="634" w:type="dxa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E0E0E0"/>
            <w:vAlign w:val="center"/>
          </w:tcPr>
          <w:p w:rsidR="0012563A" w:rsidRPr="00124284" w:rsidRDefault="0012563A" w:rsidP="00013AD4">
            <w:pPr>
              <w:pStyle w:val="BodyText"/>
              <w:spacing w:after="60"/>
              <w:rPr>
                <w:rFonts w:ascii="Verdana" w:hAnsi="Verdana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vAlign w:val="center"/>
          </w:tcPr>
          <w:p w:rsidR="0012563A" w:rsidRPr="00976C73" w:rsidRDefault="0012563A" w:rsidP="00013AD4">
            <w:pPr>
              <w:rPr>
                <w:rFonts w:ascii="Verdana" w:hAnsi="Verdana" w:cs="Arial"/>
                <w:b/>
                <w:bCs/>
                <w:sz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 xml:space="preserve">Essential Question </w:t>
            </w:r>
          </w:p>
        </w:tc>
        <w:tc>
          <w:tcPr>
            <w:tcW w:w="8432" w:type="dxa"/>
            <w:gridSpan w:val="3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12563A" w:rsidRDefault="00530EA0" w:rsidP="00013AD4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Can we learn about real life by reading fiction?</w:t>
            </w:r>
          </w:p>
          <w:p w:rsidR="00EC119B" w:rsidRPr="00422B04" w:rsidRDefault="00EC119B" w:rsidP="00013AD4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Can we learn about real life by reading historical fiction?</w:t>
            </w:r>
          </w:p>
        </w:tc>
      </w:tr>
      <w:tr w:rsidR="0012563A" w:rsidRPr="0012428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7" w:type="dxa"/>
          <w:cantSplit/>
        </w:trPr>
        <w:tc>
          <w:tcPr>
            <w:tcW w:w="634" w:type="dxa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E0E0E0"/>
            <w:vAlign w:val="center"/>
          </w:tcPr>
          <w:p w:rsidR="0012563A" w:rsidRPr="00124284" w:rsidRDefault="0012563A" w:rsidP="00013AD4">
            <w:pPr>
              <w:pStyle w:val="BodyText"/>
              <w:spacing w:after="60"/>
              <w:rPr>
                <w:rFonts w:ascii="Verdana" w:hAnsi="Verdana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vAlign w:val="center"/>
          </w:tcPr>
          <w:p w:rsidR="0012563A" w:rsidRPr="00976C73" w:rsidRDefault="0012563A" w:rsidP="00013AD4">
            <w:pPr>
              <w:rPr>
                <w:rFonts w:ascii="Verdana" w:hAnsi="Verdana" w:cs="Arial"/>
                <w:b/>
                <w:bCs/>
                <w:sz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>Unit Questions</w:t>
            </w:r>
          </w:p>
        </w:tc>
        <w:tc>
          <w:tcPr>
            <w:tcW w:w="8432" w:type="dxa"/>
            <w:gridSpan w:val="3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EC119B" w:rsidRDefault="00EC119B" w:rsidP="00530EA0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</w:p>
          <w:p w:rsidR="00EC119B" w:rsidRDefault="00EC119B" w:rsidP="00530EA0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</w:p>
          <w:p w:rsidR="00530EA0" w:rsidRDefault="00530EA0" w:rsidP="00530EA0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What were race relations like in the 1960’s and how are race relations different today?</w:t>
            </w:r>
          </w:p>
          <w:p w:rsidR="00EC119B" w:rsidRDefault="00EC119B" w:rsidP="00530EA0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In what way is 1963 a significant year in the Civil Rights Movement?</w:t>
            </w:r>
          </w:p>
          <w:p w:rsidR="00530EA0" w:rsidRDefault="00530EA0" w:rsidP="00530EA0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What causes a person to change?</w:t>
            </w:r>
          </w:p>
          <w:p w:rsidR="00530EA0" w:rsidRPr="003E21F7" w:rsidRDefault="00530EA0" w:rsidP="00530EA0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</w:p>
        </w:tc>
      </w:tr>
      <w:tr w:rsidR="0012563A" w:rsidRPr="0012428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7" w:type="dxa"/>
          <w:cantSplit/>
        </w:trPr>
        <w:tc>
          <w:tcPr>
            <w:tcW w:w="634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shd w:val="clear" w:color="auto" w:fill="E0E0E0"/>
            <w:vAlign w:val="center"/>
          </w:tcPr>
          <w:p w:rsidR="0012563A" w:rsidRPr="00124284" w:rsidRDefault="0012563A" w:rsidP="00013AD4">
            <w:pPr>
              <w:pStyle w:val="BodyText"/>
              <w:spacing w:after="60"/>
              <w:rPr>
                <w:rFonts w:ascii="Verdana" w:hAnsi="Verdana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E0E0E0"/>
            <w:vAlign w:val="center"/>
          </w:tcPr>
          <w:p w:rsidR="0012563A" w:rsidRPr="00976C73" w:rsidRDefault="0012563A" w:rsidP="00013AD4">
            <w:pPr>
              <w:rPr>
                <w:rFonts w:ascii="Verdana" w:hAnsi="Verdana" w:cs="Arial"/>
                <w:b/>
                <w:bCs/>
                <w:sz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>Content Questions</w:t>
            </w:r>
          </w:p>
        </w:tc>
        <w:tc>
          <w:tcPr>
            <w:tcW w:w="8432" w:type="dxa"/>
            <w:gridSpan w:val="3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6DE3" w:rsidRDefault="00E36DE3" w:rsidP="00530EA0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</w:p>
          <w:p w:rsidR="00E36DE3" w:rsidRDefault="00E36DE3" w:rsidP="00530EA0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What is racial discrimination and how was it evident in USA during the 1960’s</w:t>
            </w:r>
          </w:p>
          <w:p w:rsidR="00EC119B" w:rsidRDefault="00EC119B" w:rsidP="00530EA0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What is historical fiction?</w:t>
            </w:r>
          </w:p>
          <w:p w:rsidR="0012563A" w:rsidRDefault="00530EA0" w:rsidP="00530EA0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How does an author provide character traits?</w:t>
            </w:r>
          </w:p>
          <w:p w:rsidR="00E36DE3" w:rsidRDefault="00E36DE3" w:rsidP="00530EA0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How is a static character different from a dynamic character?</w:t>
            </w:r>
          </w:p>
          <w:p w:rsidR="00530EA0" w:rsidRDefault="00530EA0" w:rsidP="00530EA0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What is a theme?</w:t>
            </w:r>
          </w:p>
          <w:p w:rsidR="00530EA0" w:rsidRPr="003E21F7" w:rsidRDefault="00E36DE3" w:rsidP="00530EA0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What is an initiating event?</w:t>
            </w:r>
          </w:p>
        </w:tc>
      </w:tr>
      <w:tr w:rsidR="0012563A" w:rsidRPr="00976C73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7" w:type="dxa"/>
          <w:cantSplit/>
        </w:trPr>
        <w:tc>
          <w:tcPr>
            <w:tcW w:w="10730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000000"/>
            <w:vAlign w:val="center"/>
          </w:tcPr>
          <w:p w:rsidR="0012563A" w:rsidRPr="00EC0285" w:rsidRDefault="0012563A" w:rsidP="00681A6C">
            <w:pPr>
              <w:spacing w:before="60" w:after="60"/>
              <w:rPr>
                <w:rFonts w:ascii="Verdana" w:hAnsi="Verdana" w:cs="Arial"/>
                <w:b/>
                <w:bCs/>
                <w:sz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>Assessment Plan</w:t>
            </w:r>
          </w:p>
        </w:tc>
      </w:tr>
      <w:tr w:rsidR="0012563A" w:rsidRPr="0012428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7" w:type="dxa"/>
          <w:cantSplit/>
        </w:trPr>
        <w:tc>
          <w:tcPr>
            <w:tcW w:w="10730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12563A" w:rsidRPr="00124284" w:rsidRDefault="0012563A" w:rsidP="00013AD4">
            <w:pPr>
              <w:spacing w:before="60" w:after="60"/>
              <w:rPr>
                <w:rFonts w:ascii="Verdana" w:hAnsi="Verdana" w:cs="Arial"/>
                <w:i/>
                <w:sz w:val="20"/>
              </w:rPr>
            </w:pPr>
            <w:r w:rsidRPr="00124284">
              <w:rPr>
                <w:rFonts w:ascii="Verdana" w:hAnsi="Verdana" w:cs="Arial"/>
                <w:b/>
                <w:bCs/>
                <w:sz w:val="20"/>
              </w:rPr>
              <w:t>Assessment Timeline</w:t>
            </w:r>
          </w:p>
        </w:tc>
      </w:tr>
      <w:tr w:rsidR="0012563A" w:rsidRPr="00982688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7" w:type="dxa"/>
          <w:cantSplit/>
          <w:trHeight w:val="5282"/>
        </w:trPr>
        <w:tc>
          <w:tcPr>
            <w:tcW w:w="10730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tbl>
            <w:tblPr>
              <w:tblW w:w="10041" w:type="dxa"/>
              <w:tblInd w:w="108" w:type="dxa"/>
              <w:tblLayout w:type="fixed"/>
              <w:tblLook w:val="0000"/>
            </w:tblPr>
            <w:tblGrid>
              <w:gridCol w:w="10041"/>
              <w:tblGridChange w:id="1">
                <w:tblGrid>
                  <w:gridCol w:w="10041"/>
                </w:tblGrid>
              </w:tblGridChange>
            </w:tblGrid>
            <w:tr w:rsidR="0012563A" w:rsidRPr="00982688">
              <w:tblPrEx>
                <w:tblCellMar>
                  <w:top w:w="0" w:type="dxa"/>
                  <w:bottom w:w="0" w:type="dxa"/>
                </w:tblCellMar>
              </w:tblPrEx>
              <w:trPr>
                <w:trHeight w:val="3420"/>
              </w:trPr>
              <w:tc>
                <w:tcPr>
                  <w:tcW w:w="10041" w:type="dxa"/>
                  <w:shd w:val="clear" w:color="auto" w:fill="auto"/>
                  <w:vAlign w:val="center"/>
                </w:tcPr>
                <w:tbl>
                  <w:tblPr>
                    <w:tblW w:w="10190" w:type="dxa"/>
                    <w:tblBorders>
                      <w:left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1656"/>
                    <w:gridCol w:w="1754"/>
                    <w:gridCol w:w="1648"/>
                    <w:gridCol w:w="1701"/>
                    <w:gridCol w:w="1629"/>
                    <w:gridCol w:w="1802"/>
                  </w:tblGrid>
                  <w:tr w:rsidR="0012563A" w:rsidRPr="001213AE" w:rsidTr="001213AE">
                    <w:tc>
                      <w:tcPr>
                        <w:tcW w:w="341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2563A" w:rsidRPr="001213AE" w:rsidRDefault="0012563A" w:rsidP="001213AE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349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2563A" w:rsidRPr="001213AE" w:rsidRDefault="0012563A" w:rsidP="001213AE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43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2563A" w:rsidRPr="001213AE" w:rsidRDefault="0012563A" w:rsidP="001213AE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2563A" w:rsidRPr="001213AE" w:rsidTr="001213AE">
                    <w:tc>
                      <w:tcPr>
                        <w:tcW w:w="341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</w:tcPr>
                      <w:p w:rsidR="0012563A" w:rsidRPr="001213AE" w:rsidRDefault="0012563A" w:rsidP="001213AE">
                        <w:pPr>
                          <w:spacing w:before="60" w:after="60"/>
                          <w:jc w:val="center"/>
                          <w:rPr>
                            <w:rFonts w:ascii="Verdana" w:hAnsi="Verdana" w:cs="Arial"/>
                            <w:b/>
                            <w:sz w:val="20"/>
                            <w:szCs w:val="20"/>
                          </w:rPr>
                        </w:pPr>
                        <w:r w:rsidRPr="001213AE">
                          <w:rPr>
                            <w:rFonts w:ascii="Verdana" w:hAnsi="Verdana" w:cs="Arial"/>
                            <w:b/>
                            <w:sz w:val="20"/>
                            <w:szCs w:val="20"/>
                          </w:rPr>
                          <w:t>Before project work begins</w:t>
                        </w:r>
                      </w:p>
                    </w:tc>
                    <w:tc>
                      <w:tcPr>
                        <w:tcW w:w="3349" w:type="dxa"/>
                        <w:gridSpan w:val="2"/>
                        <w:tcBorders>
                          <w:top w:val="nil"/>
                          <w:left w:val="single" w:sz="4" w:space="0" w:color="auto"/>
                          <w:bottom w:val="nil"/>
                        </w:tcBorders>
                      </w:tcPr>
                      <w:p w:rsidR="0012563A" w:rsidRPr="001213AE" w:rsidRDefault="0012563A" w:rsidP="001213AE">
                        <w:pPr>
                          <w:spacing w:before="60" w:after="60"/>
                          <w:jc w:val="center"/>
                          <w:rPr>
                            <w:rFonts w:ascii="Verdana" w:hAnsi="Verdana" w:cs="Arial"/>
                            <w:b/>
                            <w:sz w:val="20"/>
                            <w:szCs w:val="20"/>
                          </w:rPr>
                        </w:pPr>
                        <w:r w:rsidRPr="001213AE">
                          <w:rPr>
                            <w:rFonts w:ascii="Verdana" w:hAnsi="Verdana" w:cs="Arial"/>
                            <w:b/>
                            <w:sz w:val="20"/>
                            <w:szCs w:val="20"/>
                          </w:rPr>
                          <w:t>Students work on projects and complete tasks</w:t>
                        </w:r>
                      </w:p>
                    </w:tc>
                    <w:tc>
                      <w:tcPr>
                        <w:tcW w:w="3431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2563A" w:rsidRPr="001213AE" w:rsidRDefault="0012563A" w:rsidP="001213AE">
                        <w:pPr>
                          <w:spacing w:before="60" w:after="60"/>
                          <w:jc w:val="center"/>
                          <w:rPr>
                            <w:rFonts w:ascii="Verdana" w:hAnsi="Verdana" w:cs="Arial"/>
                            <w:b/>
                            <w:sz w:val="20"/>
                            <w:szCs w:val="20"/>
                          </w:rPr>
                        </w:pPr>
                        <w:r w:rsidRPr="001213AE">
                          <w:rPr>
                            <w:rFonts w:ascii="Verdana" w:hAnsi="Verdana" w:cs="Arial"/>
                            <w:b/>
                            <w:sz w:val="20"/>
                            <w:szCs w:val="20"/>
                          </w:rPr>
                          <w:t>After project work is completed</w:t>
                        </w:r>
                      </w:p>
                    </w:tc>
                  </w:tr>
                  <w:tr w:rsidR="0012563A" w:rsidRPr="001213AE" w:rsidTr="001213AE">
                    <w:tc>
                      <w:tcPr>
                        <w:tcW w:w="3410" w:type="dxa"/>
                        <w:gridSpan w:val="2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</w:tcPr>
                      <w:p w:rsidR="0012563A" w:rsidRPr="001213AE" w:rsidRDefault="0012563A" w:rsidP="001213AE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349" w:type="dxa"/>
                        <w:gridSpan w:val="2"/>
                        <w:tcBorders>
                          <w:top w:val="nil"/>
                          <w:bottom w:val="single" w:sz="4" w:space="0" w:color="auto"/>
                        </w:tcBorders>
                      </w:tcPr>
                      <w:p w:rsidR="0012563A" w:rsidRPr="001213AE" w:rsidRDefault="0012563A" w:rsidP="001213AE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431" w:type="dxa"/>
                        <w:gridSpan w:val="2"/>
                        <w:tcBorders>
                          <w:top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12563A" w:rsidRPr="001213AE" w:rsidRDefault="0012563A" w:rsidP="001213AE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2563A" w:rsidRPr="001213AE" w:rsidTr="001213AE">
                    <w:tc>
                      <w:tcPr>
                        <w:tcW w:w="1656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2563A" w:rsidRPr="001213AE" w:rsidRDefault="0012563A" w:rsidP="001213AE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2563A" w:rsidRPr="001213AE" w:rsidRDefault="0012563A" w:rsidP="001213AE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648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2563A" w:rsidRPr="001213AE" w:rsidRDefault="0012563A" w:rsidP="001213AE">
                        <w:pPr>
                          <w:spacing w:before="60" w:after="60"/>
                          <w:ind w:left="-72"/>
                          <w:rPr>
                            <w:rFonts w:ascii="Verdana" w:hAnsi="Verdana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2563A" w:rsidRPr="001213AE" w:rsidRDefault="0012563A" w:rsidP="001213AE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629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2563A" w:rsidRPr="001213AE" w:rsidRDefault="0012563A" w:rsidP="001213AE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802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12563A" w:rsidRPr="001213AE" w:rsidRDefault="0012563A" w:rsidP="001213AE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2563A" w:rsidRPr="001213AE" w:rsidTr="001213AE">
                    <w:trPr>
                      <w:trHeight w:val="3600"/>
                    </w:trPr>
                    <w:tc>
                      <w:tcPr>
                        <w:tcW w:w="1656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12563A" w:rsidRPr="001213AE" w:rsidRDefault="00A92E9E" w:rsidP="001213AE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</w:tabs>
                          <w:spacing w:before="60" w:after="60"/>
                          <w:ind w:left="108" w:hanging="180"/>
                          <w:rPr>
                            <w:rFonts w:ascii="Verdana" w:hAnsi="Verdana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 w:cs="Arial"/>
                            <w:noProof/>
                            <w:sz w:val="18"/>
                            <w:szCs w:val="17"/>
                          </w:rPr>
                          <w:drawing>
                            <wp:inline distT="0" distB="0" distL="0" distR="0">
                              <wp:extent cx="876300" cy="1190625"/>
                              <wp:effectExtent l="19050" t="0" r="0" b="0"/>
                              <wp:docPr id="1" name="Picture 1" descr="untitled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untitled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76300" cy="1190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75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12563A" w:rsidRPr="001213AE" w:rsidRDefault="00A92E9E" w:rsidP="001213AE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</w:tabs>
                          <w:spacing w:before="60" w:after="60"/>
                          <w:ind w:left="108" w:hanging="180"/>
                          <w:rPr>
                            <w:rFonts w:ascii="Verdana" w:hAnsi="Verdana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 w:cs="Arial"/>
                            <w:noProof/>
                            <w:sz w:val="18"/>
                            <w:szCs w:val="17"/>
                          </w:rPr>
                          <w:drawing>
                            <wp:inline distT="0" distB="0" distL="0" distR="0">
                              <wp:extent cx="876300" cy="1190625"/>
                              <wp:effectExtent l="19050" t="0" r="0" b="0"/>
                              <wp:docPr id="2" name="Picture 2" descr="untitled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untitled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76300" cy="1190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648" w:type="dxa"/>
                        <w:tcBorders>
                          <w:top w:val="nil"/>
                          <w:bottom w:val="nil"/>
                        </w:tcBorders>
                      </w:tcPr>
                      <w:p w:rsidR="0012563A" w:rsidRPr="001213AE" w:rsidRDefault="00A92E9E" w:rsidP="001213AE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</w:tabs>
                          <w:spacing w:before="60" w:after="60"/>
                          <w:ind w:left="108" w:hanging="180"/>
                          <w:rPr>
                            <w:rFonts w:ascii="Verdana" w:hAnsi="Verdana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 w:cs="Arial"/>
                            <w:noProof/>
                            <w:sz w:val="18"/>
                            <w:szCs w:val="17"/>
                          </w:rPr>
                          <w:drawing>
                            <wp:inline distT="0" distB="0" distL="0" distR="0">
                              <wp:extent cx="885825" cy="1743075"/>
                              <wp:effectExtent l="19050" t="0" r="9525" b="0"/>
                              <wp:docPr id="3" name="Picture 3" descr="untitled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untitled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85825" cy="17430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bottom w:val="nil"/>
                        </w:tcBorders>
                      </w:tcPr>
                      <w:p w:rsidR="0012563A" w:rsidRPr="001213AE" w:rsidRDefault="00A92E9E" w:rsidP="001213AE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</w:tabs>
                          <w:spacing w:before="60" w:after="60"/>
                          <w:ind w:left="108" w:hanging="180"/>
                          <w:rPr>
                            <w:rFonts w:ascii="Verdana" w:hAnsi="Verdana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 w:cs="Arial"/>
                            <w:noProof/>
                            <w:sz w:val="18"/>
                            <w:szCs w:val="17"/>
                          </w:rPr>
                          <w:drawing>
                            <wp:inline distT="0" distB="0" distL="0" distR="0">
                              <wp:extent cx="885825" cy="1743075"/>
                              <wp:effectExtent l="19050" t="0" r="9525" b="0"/>
                              <wp:docPr id="4" name="Picture 4" descr="untitled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untitled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85825" cy="17430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629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2563A" w:rsidRPr="001213AE" w:rsidRDefault="00A92E9E" w:rsidP="001213AE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</w:tabs>
                          <w:spacing w:before="60" w:after="60"/>
                          <w:ind w:left="108" w:hanging="180"/>
                          <w:rPr>
                            <w:rFonts w:ascii="Verdana" w:hAnsi="Verdana" w:cs="Arial"/>
                            <w:i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 w:cs="Arial"/>
                            <w:noProof/>
                            <w:sz w:val="17"/>
                            <w:szCs w:val="17"/>
                          </w:rPr>
                          <w:drawing>
                            <wp:inline distT="0" distB="0" distL="0" distR="0">
                              <wp:extent cx="847725" cy="1552575"/>
                              <wp:effectExtent l="19050" t="0" r="9525" b="0"/>
                              <wp:docPr id="5" name="Picture 5" descr="untitled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untitled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47725" cy="15525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802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2563A" w:rsidRPr="001213AE" w:rsidRDefault="00A92E9E" w:rsidP="001213AE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</w:tabs>
                          <w:spacing w:before="60" w:after="60"/>
                          <w:ind w:left="108" w:hanging="180"/>
                          <w:rPr>
                            <w:rFonts w:ascii="Verdana" w:hAnsi="Verdana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 w:cs="Arial"/>
                            <w:noProof/>
                            <w:sz w:val="17"/>
                            <w:szCs w:val="17"/>
                          </w:rPr>
                          <w:drawing>
                            <wp:inline distT="0" distB="0" distL="0" distR="0">
                              <wp:extent cx="847725" cy="1552575"/>
                              <wp:effectExtent l="19050" t="0" r="9525" b="0"/>
                              <wp:docPr id="6" name="Picture 6" descr="untitled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untitled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47725" cy="15525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12563A" w:rsidRPr="00982688" w:rsidRDefault="0012563A" w:rsidP="00013AD4">
                  <w:pPr>
                    <w:spacing w:before="60" w:after="60"/>
                    <w:rPr>
                      <w:rFonts w:ascii="Verdana" w:hAnsi="Verdana" w:cs="Arial"/>
                      <w:sz w:val="20"/>
                      <w:szCs w:val="20"/>
                    </w:rPr>
                  </w:pPr>
                </w:p>
              </w:tc>
            </w:tr>
          </w:tbl>
          <w:p w:rsidR="0012563A" w:rsidRPr="00982688" w:rsidRDefault="0012563A" w:rsidP="00013AD4">
            <w:pPr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12563A" w:rsidRPr="0012428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0730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12563A" w:rsidRPr="00124284" w:rsidRDefault="0012563A" w:rsidP="00681A6C">
            <w:pPr>
              <w:spacing w:before="60" w:after="60"/>
              <w:rPr>
                <w:rFonts w:ascii="Verdana" w:hAnsi="Verdana" w:cs="Arial"/>
                <w:i/>
                <w:sz w:val="20"/>
              </w:rPr>
            </w:pPr>
            <w:r w:rsidRPr="00124284">
              <w:rPr>
                <w:rFonts w:ascii="Verdana" w:hAnsi="Verdana" w:cs="Arial"/>
                <w:b/>
                <w:bCs/>
                <w:sz w:val="20"/>
              </w:rPr>
              <w:t>Assessment Summary</w:t>
            </w:r>
          </w:p>
        </w:tc>
      </w:tr>
      <w:tr w:rsidR="0012563A" w:rsidRPr="00422B0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0730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12563A" w:rsidRPr="00A3351F" w:rsidRDefault="00A92E9E" w:rsidP="00681A6C">
            <w:pPr>
              <w:spacing w:before="60" w:after="60"/>
              <w:ind w:right="-34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noProof/>
                <w:sz w:val="20"/>
              </w:rPr>
              <w:drawing>
                <wp:inline distT="0" distB="0" distL="0" distR="0">
                  <wp:extent cx="6572250" cy="1114425"/>
                  <wp:effectExtent l="19050" t="0" r="0" b="0"/>
                  <wp:docPr id="7" name="Picture 7" descr="untitled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untitled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0" cy="1114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563A" w:rsidRPr="00422B0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0730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000000"/>
            <w:vAlign w:val="center"/>
          </w:tcPr>
          <w:p w:rsidR="0012563A" w:rsidRPr="00B228B9" w:rsidRDefault="0012563A" w:rsidP="00681A6C">
            <w:pPr>
              <w:spacing w:before="60" w:after="60"/>
              <w:ind w:right="-34"/>
              <w:rPr>
                <w:rFonts w:ascii="Verdana" w:hAnsi="Verdana" w:cs="Arial"/>
                <w:sz w:val="20"/>
              </w:rPr>
            </w:pPr>
            <w:r w:rsidRPr="00B228B9">
              <w:rPr>
                <w:rFonts w:ascii="Verdana" w:hAnsi="Verdana" w:cs="Arial"/>
                <w:b/>
                <w:sz w:val="20"/>
              </w:rPr>
              <w:t>Visual Ranking Elements</w:t>
            </w:r>
            <w:r w:rsidRPr="00B228B9">
              <w:rPr>
                <w:rFonts w:ascii="Verdana" w:hAnsi="Verdana" w:cs="Arial"/>
                <w:sz w:val="20"/>
              </w:rPr>
              <w:t xml:space="preserve"> </w:t>
            </w:r>
            <w:r w:rsidRPr="00B228B9">
              <w:rPr>
                <w:rFonts w:ascii="Verdana" w:hAnsi="Verdana" w:cs="Arial"/>
                <w:sz w:val="16"/>
              </w:rPr>
              <w:t>(Complete this section if this tool will be used in the unit)</w:t>
            </w:r>
          </w:p>
        </w:tc>
      </w:tr>
      <w:tr w:rsidR="0012563A" w:rsidRPr="00422B0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0730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12563A" w:rsidRPr="00B228B9" w:rsidRDefault="0012563A" w:rsidP="00B228B9">
            <w:pPr>
              <w:spacing w:before="60" w:after="60"/>
              <w:rPr>
                <w:rFonts w:ascii="Verdana" w:hAnsi="Verdana" w:cs="Arial"/>
                <w:sz w:val="20"/>
              </w:rPr>
            </w:pPr>
            <w:r w:rsidRPr="00B228B9">
              <w:rPr>
                <w:rFonts w:ascii="Verdana" w:hAnsi="Verdana" w:cs="Arial"/>
                <w:b/>
                <w:sz w:val="20"/>
              </w:rPr>
              <w:t xml:space="preserve">Visual Ranking Project Name </w:t>
            </w:r>
            <w:r w:rsidRPr="00B228B9">
              <w:rPr>
                <w:rFonts w:ascii="Verdana" w:hAnsi="Verdana" w:cs="Arial"/>
                <w:sz w:val="20"/>
              </w:rPr>
              <w:t xml:space="preserve">(For the </w:t>
            </w:r>
            <w:r w:rsidRPr="00B228B9">
              <w:rPr>
                <w:rFonts w:ascii="Verdana" w:hAnsi="Verdana" w:cs="Arial"/>
                <w:i/>
                <w:sz w:val="20"/>
              </w:rPr>
              <w:t>Visual Ranking</w:t>
            </w:r>
            <w:r w:rsidRPr="00B228B9">
              <w:rPr>
                <w:rFonts w:ascii="Verdana" w:hAnsi="Verdana" w:cs="Arial"/>
                <w:sz w:val="20"/>
              </w:rPr>
              <w:t xml:space="preserve"> workspace)</w:t>
            </w:r>
          </w:p>
        </w:tc>
      </w:tr>
      <w:tr w:rsidR="0012563A" w:rsidRPr="00422B0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0730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12563A" w:rsidRDefault="00C81513" w:rsidP="00681A6C">
            <w:pPr>
              <w:spacing w:before="60" w:after="60"/>
              <w:ind w:right="-34"/>
              <w:rPr>
                <w:rFonts w:ascii="Verdana" w:hAnsi="Verdana" w:cs="Arial"/>
                <w:bCs/>
                <w:sz w:val="20"/>
                <w:szCs w:val="22"/>
              </w:rPr>
            </w:pPr>
            <w:r>
              <w:rPr>
                <w:rFonts w:ascii="Verdana" w:hAnsi="Verdana" w:cs="Arial"/>
                <w:bCs/>
                <w:sz w:val="20"/>
                <w:szCs w:val="22"/>
              </w:rPr>
              <w:t>At the beginning of the novel unit, a ranking of family values.</w:t>
            </w:r>
          </w:p>
          <w:p w:rsidR="00C81513" w:rsidRPr="00B228B9" w:rsidRDefault="00C81513" w:rsidP="00681A6C">
            <w:pPr>
              <w:spacing w:before="60" w:after="60"/>
              <w:ind w:right="-34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bCs/>
                <w:sz w:val="20"/>
                <w:szCs w:val="22"/>
              </w:rPr>
              <w:t>At the end of the novel unit, a ranking of racial issue factors.</w:t>
            </w:r>
          </w:p>
        </w:tc>
      </w:tr>
      <w:tr w:rsidR="0012563A" w:rsidRPr="00422B0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0730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12563A" w:rsidRPr="00B228B9" w:rsidRDefault="0012563A" w:rsidP="00681A6C">
            <w:pPr>
              <w:spacing w:before="60" w:after="60"/>
              <w:ind w:right="-34"/>
              <w:rPr>
                <w:rFonts w:ascii="Verdana" w:hAnsi="Verdana" w:cs="Arial"/>
                <w:sz w:val="20"/>
              </w:rPr>
            </w:pPr>
            <w:r w:rsidRPr="00B228B9">
              <w:rPr>
                <w:rFonts w:ascii="Verdana" w:hAnsi="Verdana" w:cs="Arial"/>
                <w:b/>
                <w:sz w:val="20"/>
              </w:rPr>
              <w:t>Project Description</w:t>
            </w:r>
            <w:r w:rsidRPr="00B228B9">
              <w:rPr>
                <w:rFonts w:ascii="Verdana" w:hAnsi="Verdana" w:cs="Arial"/>
                <w:sz w:val="20"/>
              </w:rPr>
              <w:t xml:space="preserve"> (For the </w:t>
            </w:r>
            <w:r w:rsidRPr="00B228B9">
              <w:rPr>
                <w:rFonts w:ascii="Verdana" w:hAnsi="Verdana" w:cs="Arial"/>
                <w:i/>
                <w:sz w:val="20"/>
              </w:rPr>
              <w:t>Visual Ranking</w:t>
            </w:r>
            <w:r w:rsidRPr="00B228B9">
              <w:rPr>
                <w:rFonts w:ascii="Verdana" w:hAnsi="Verdana" w:cs="Arial"/>
                <w:sz w:val="20"/>
              </w:rPr>
              <w:t xml:space="preserve"> workspace)</w:t>
            </w:r>
          </w:p>
        </w:tc>
      </w:tr>
      <w:tr w:rsidR="0012563A" w:rsidRPr="00422B0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0730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12563A" w:rsidRPr="00B228B9" w:rsidRDefault="00A92E9E" w:rsidP="00681A6C">
            <w:pPr>
              <w:spacing w:before="60" w:after="60"/>
              <w:ind w:right="-34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i/>
                <w:noProof/>
                <w:sz w:val="20"/>
                <w:szCs w:val="20"/>
              </w:rPr>
              <w:drawing>
                <wp:inline distT="0" distB="0" distL="0" distR="0">
                  <wp:extent cx="6391275" cy="657225"/>
                  <wp:effectExtent l="19050" t="0" r="9525" b="0"/>
                  <wp:docPr id="9" name="Picture 9" descr="VR_project_descrip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VR_project_descrip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9127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563A" w:rsidRPr="00422B0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0730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12563A" w:rsidRPr="00B228B9" w:rsidRDefault="0012563A" w:rsidP="00681A6C">
            <w:pPr>
              <w:spacing w:before="60" w:after="60"/>
              <w:ind w:right="-34"/>
              <w:rPr>
                <w:rFonts w:ascii="Verdana" w:hAnsi="Verdana" w:cs="Arial"/>
                <w:sz w:val="20"/>
              </w:rPr>
            </w:pPr>
            <w:r w:rsidRPr="00B228B9">
              <w:rPr>
                <w:rFonts w:ascii="Verdana" w:hAnsi="Verdana" w:cs="Arial"/>
                <w:b/>
                <w:sz w:val="20"/>
              </w:rPr>
              <w:t>Prompt</w:t>
            </w:r>
            <w:r w:rsidRPr="00B228B9">
              <w:rPr>
                <w:rFonts w:ascii="Verdana" w:hAnsi="Verdana" w:cs="Arial"/>
                <w:sz w:val="20"/>
              </w:rPr>
              <w:t xml:space="preserve"> (For the </w:t>
            </w:r>
            <w:r w:rsidRPr="00060892">
              <w:rPr>
                <w:rFonts w:ascii="Verdana" w:hAnsi="Verdana" w:cs="Arial"/>
                <w:i/>
                <w:sz w:val="20"/>
              </w:rPr>
              <w:t>Visual Ranking</w:t>
            </w:r>
            <w:r w:rsidRPr="00B228B9">
              <w:rPr>
                <w:rFonts w:ascii="Verdana" w:hAnsi="Verdana" w:cs="Arial"/>
                <w:sz w:val="20"/>
              </w:rPr>
              <w:t xml:space="preserve"> workspace)</w:t>
            </w:r>
          </w:p>
        </w:tc>
      </w:tr>
      <w:tr w:rsidR="0012563A" w:rsidRPr="00422B0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0730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12563A" w:rsidRPr="00B228B9" w:rsidRDefault="00A92E9E" w:rsidP="00681A6C">
            <w:pPr>
              <w:spacing w:before="60" w:after="60"/>
              <w:ind w:right="-34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noProof/>
                <w:sz w:val="20"/>
              </w:rPr>
              <w:drawing>
                <wp:inline distT="0" distB="0" distL="0" distR="0">
                  <wp:extent cx="6162675" cy="523875"/>
                  <wp:effectExtent l="19050" t="0" r="9525" b="0"/>
                  <wp:docPr id="10" name="Picture 10" descr="ScreenHunter_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creenHunter_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62675" cy="52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563A" w:rsidRPr="00422B0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0730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12563A" w:rsidRPr="00B228B9" w:rsidRDefault="0012563A" w:rsidP="00681A6C">
            <w:pPr>
              <w:spacing w:before="60" w:after="60"/>
              <w:ind w:right="-34"/>
              <w:rPr>
                <w:rFonts w:ascii="Verdana" w:hAnsi="Verdana" w:cs="Arial"/>
                <w:sz w:val="20"/>
              </w:rPr>
            </w:pPr>
            <w:r w:rsidRPr="00B228B9">
              <w:rPr>
                <w:rFonts w:ascii="Verdana" w:hAnsi="Verdana" w:cs="Arial"/>
                <w:b/>
                <w:sz w:val="20"/>
              </w:rPr>
              <w:t>Sorting List</w:t>
            </w:r>
            <w:r w:rsidRPr="00B228B9">
              <w:rPr>
                <w:rFonts w:ascii="Verdana" w:hAnsi="Verdana" w:cs="Arial"/>
                <w:sz w:val="20"/>
              </w:rPr>
              <w:t xml:space="preserve"> (For the </w:t>
            </w:r>
            <w:r w:rsidRPr="00060892">
              <w:rPr>
                <w:rFonts w:ascii="Verdana" w:hAnsi="Verdana" w:cs="Arial"/>
                <w:i/>
                <w:sz w:val="20"/>
              </w:rPr>
              <w:t>Visual Ranking</w:t>
            </w:r>
            <w:r w:rsidRPr="00B228B9">
              <w:rPr>
                <w:rFonts w:ascii="Verdana" w:hAnsi="Verdana" w:cs="Arial"/>
                <w:sz w:val="20"/>
              </w:rPr>
              <w:t xml:space="preserve"> workspace)</w:t>
            </w:r>
          </w:p>
        </w:tc>
      </w:tr>
      <w:tr w:rsidR="0012563A" w:rsidRPr="00422B0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0730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12563A" w:rsidRPr="00B228B9" w:rsidRDefault="00A92E9E" w:rsidP="00681A6C">
            <w:pPr>
              <w:spacing w:before="60" w:after="60"/>
              <w:ind w:right="-34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noProof/>
                <w:sz w:val="20"/>
              </w:rPr>
              <w:drawing>
                <wp:inline distT="0" distB="0" distL="0" distR="0">
                  <wp:extent cx="5838825" cy="361950"/>
                  <wp:effectExtent l="19050" t="0" r="9525" b="0"/>
                  <wp:docPr id="11" name="Picture 11" descr="untitled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untitled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38825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563A" w:rsidRPr="00422B0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0730" w:type="dxa"/>
            <w:gridSpan w:val="7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12563A" w:rsidRPr="00B228B9" w:rsidRDefault="0012563A" w:rsidP="00681A6C">
            <w:pPr>
              <w:spacing w:before="60" w:after="60"/>
              <w:ind w:right="-34"/>
              <w:rPr>
                <w:rFonts w:ascii="Verdana" w:hAnsi="Verdana" w:cs="Arial"/>
                <w:sz w:val="20"/>
              </w:rPr>
            </w:pPr>
            <w:r w:rsidRPr="00B228B9">
              <w:rPr>
                <w:rFonts w:ascii="Verdana" w:hAnsi="Verdana" w:cs="Arial"/>
                <w:b/>
                <w:sz w:val="20"/>
              </w:rPr>
              <w:t>Practice Ranking</w:t>
            </w:r>
            <w:r w:rsidRPr="00B228B9">
              <w:rPr>
                <w:rFonts w:ascii="Verdana" w:hAnsi="Verdana" w:cs="Arial"/>
                <w:sz w:val="20"/>
              </w:rPr>
              <w:t xml:space="preserve"> (For your future quick reference)</w:t>
            </w:r>
          </w:p>
        </w:tc>
      </w:tr>
      <w:tr w:rsidR="0012563A" w:rsidRPr="00422B0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5355" w:type="dxa"/>
            <w:gridSpan w:val="6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12563A" w:rsidRPr="00B228B9" w:rsidRDefault="0012563A" w:rsidP="00681A6C">
            <w:pPr>
              <w:spacing w:before="60" w:after="60"/>
              <w:ind w:right="-34"/>
              <w:rPr>
                <w:rFonts w:ascii="Verdana" w:hAnsi="Verdana" w:cs="Arial"/>
                <w:sz w:val="20"/>
              </w:rPr>
            </w:pPr>
            <w:r w:rsidRPr="00B228B9">
              <w:rPr>
                <w:rFonts w:ascii="Verdana" w:hAnsi="Verdana" w:cs="Arial"/>
                <w:sz w:val="20"/>
              </w:rPr>
              <w:t>Teacher ID:</w:t>
            </w:r>
          </w:p>
        </w:tc>
        <w:tc>
          <w:tcPr>
            <w:tcW w:w="5375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12563A" w:rsidRPr="00B228B9" w:rsidRDefault="0012563A" w:rsidP="00681A6C">
            <w:pPr>
              <w:spacing w:before="60" w:after="60"/>
              <w:ind w:right="-34"/>
              <w:rPr>
                <w:rFonts w:ascii="Verdana" w:hAnsi="Verdana" w:cs="Arial"/>
                <w:sz w:val="20"/>
              </w:rPr>
            </w:pPr>
            <w:r w:rsidRPr="00B228B9">
              <w:rPr>
                <w:rFonts w:ascii="Verdana" w:hAnsi="Verdana" w:cs="Arial"/>
                <w:sz w:val="20"/>
              </w:rPr>
              <w:t>Password:</w:t>
            </w:r>
          </w:p>
        </w:tc>
      </w:tr>
      <w:tr w:rsidR="0012563A" w:rsidRPr="00422B0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5355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12563A" w:rsidRPr="00B228B9" w:rsidRDefault="0012563A" w:rsidP="00681A6C">
            <w:pPr>
              <w:spacing w:before="60" w:after="60"/>
              <w:ind w:right="-34"/>
              <w:rPr>
                <w:rFonts w:ascii="Verdana" w:hAnsi="Verdana" w:cs="Arial"/>
                <w:sz w:val="20"/>
              </w:rPr>
            </w:pPr>
            <w:r w:rsidRPr="00B228B9">
              <w:rPr>
                <w:rFonts w:ascii="Verdana" w:hAnsi="Verdana" w:cs="Arial"/>
                <w:sz w:val="20"/>
              </w:rPr>
              <w:t>Practice Team ID 1: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12563A" w:rsidRPr="00B228B9" w:rsidRDefault="0012563A" w:rsidP="00681A6C">
            <w:pPr>
              <w:spacing w:before="60" w:after="60"/>
              <w:ind w:right="-34"/>
              <w:rPr>
                <w:rFonts w:ascii="Verdana" w:hAnsi="Verdana" w:cs="Arial"/>
                <w:sz w:val="20"/>
              </w:rPr>
            </w:pPr>
            <w:r w:rsidRPr="00B228B9">
              <w:rPr>
                <w:rFonts w:ascii="Verdana" w:hAnsi="Verdana" w:cs="Arial"/>
                <w:sz w:val="20"/>
              </w:rPr>
              <w:t>Password:</w:t>
            </w:r>
          </w:p>
        </w:tc>
      </w:tr>
      <w:tr w:rsidR="0012563A" w:rsidRPr="00422B0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5355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12563A" w:rsidRPr="00B228B9" w:rsidRDefault="0012563A" w:rsidP="00681A6C">
            <w:pPr>
              <w:spacing w:before="60" w:after="60"/>
              <w:ind w:right="-34"/>
              <w:rPr>
                <w:rFonts w:ascii="Verdana" w:hAnsi="Verdana" w:cs="Arial"/>
                <w:sz w:val="20"/>
              </w:rPr>
            </w:pPr>
            <w:r w:rsidRPr="00B228B9">
              <w:rPr>
                <w:rFonts w:ascii="Verdana" w:hAnsi="Verdana" w:cs="Arial"/>
                <w:sz w:val="20"/>
              </w:rPr>
              <w:t>Practice Team ID 2: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12563A" w:rsidRPr="00B228B9" w:rsidRDefault="0012563A" w:rsidP="00681A6C">
            <w:pPr>
              <w:spacing w:before="60" w:after="60"/>
              <w:ind w:right="-34"/>
              <w:rPr>
                <w:rFonts w:ascii="Verdana" w:hAnsi="Verdana" w:cs="Arial"/>
                <w:sz w:val="20"/>
              </w:rPr>
            </w:pPr>
            <w:r w:rsidRPr="00B228B9">
              <w:rPr>
                <w:rFonts w:ascii="Verdana" w:hAnsi="Verdana" w:cs="Arial"/>
                <w:sz w:val="20"/>
              </w:rPr>
              <w:t>Password:</w:t>
            </w:r>
          </w:p>
        </w:tc>
      </w:tr>
      <w:tr w:rsidR="0012563A" w:rsidRPr="0012428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0730" w:type="dxa"/>
            <w:gridSpan w:val="7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000000"/>
            <w:vAlign w:val="center"/>
          </w:tcPr>
          <w:p w:rsidR="0012563A" w:rsidRPr="00184227" w:rsidRDefault="0012563A" w:rsidP="00013AD4">
            <w:pPr>
              <w:rPr>
                <w:rFonts w:ascii="Verdana" w:hAnsi="Verdana" w:cs="Arial"/>
                <w:b/>
                <w:bCs/>
                <w:sz w:val="20"/>
              </w:rPr>
            </w:pPr>
            <w:r w:rsidRPr="00184227">
              <w:rPr>
                <w:rFonts w:ascii="Verdana" w:hAnsi="Verdana" w:cs="Arial"/>
                <w:b/>
                <w:bCs/>
                <w:sz w:val="20"/>
              </w:rPr>
              <w:t xml:space="preserve">Seeing Reason Elements </w:t>
            </w:r>
            <w:r w:rsidRPr="00184227">
              <w:rPr>
                <w:rFonts w:ascii="Verdana" w:hAnsi="Verdana" w:cs="Arial"/>
                <w:bCs/>
                <w:sz w:val="16"/>
              </w:rPr>
              <w:t>(Complete this section if this tool will be used in the unit)</w:t>
            </w:r>
          </w:p>
        </w:tc>
      </w:tr>
      <w:tr w:rsidR="0012563A" w:rsidRPr="0012428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0730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12563A" w:rsidRPr="008A182D" w:rsidRDefault="0012563A" w:rsidP="00013AD4">
            <w:pPr>
              <w:rPr>
                <w:rFonts w:ascii="Verdana" w:hAnsi="Verdana" w:cs="Arial"/>
                <w:b/>
                <w:bCs/>
                <w:sz w:val="20"/>
              </w:rPr>
            </w:pPr>
            <w:r w:rsidRPr="008A182D">
              <w:rPr>
                <w:rFonts w:ascii="Verdana" w:hAnsi="Verdana" w:cs="Arial"/>
                <w:b/>
                <w:bCs/>
                <w:sz w:val="20"/>
              </w:rPr>
              <w:t xml:space="preserve">Seeing Reason Project Name </w:t>
            </w:r>
            <w:r w:rsidRPr="008A182D">
              <w:rPr>
                <w:rFonts w:ascii="Verdana" w:hAnsi="Verdana" w:cs="Arial"/>
                <w:bCs/>
                <w:sz w:val="20"/>
              </w:rPr>
              <w:t xml:space="preserve">(For the </w:t>
            </w:r>
            <w:r w:rsidRPr="00060892">
              <w:rPr>
                <w:rFonts w:ascii="Verdana" w:hAnsi="Verdana" w:cs="Arial"/>
                <w:bCs/>
                <w:i/>
                <w:sz w:val="20"/>
              </w:rPr>
              <w:t>Seeing Reason</w:t>
            </w:r>
            <w:r w:rsidRPr="008A182D">
              <w:rPr>
                <w:rFonts w:ascii="Verdana" w:hAnsi="Verdana" w:cs="Arial"/>
                <w:bCs/>
                <w:sz w:val="20"/>
              </w:rPr>
              <w:t xml:space="preserve"> workspace)</w:t>
            </w:r>
          </w:p>
        </w:tc>
      </w:tr>
      <w:tr w:rsidR="0012563A" w:rsidRPr="0012428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0730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563A" w:rsidRPr="008A182D" w:rsidRDefault="00C81513" w:rsidP="00013AD4">
            <w:pPr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  <w:szCs w:val="22"/>
              </w:rPr>
              <w:t>What events caused Byron to change, making him a dynamic character?</w:t>
            </w:r>
          </w:p>
        </w:tc>
      </w:tr>
      <w:tr w:rsidR="0012563A" w:rsidRPr="0012428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0730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12563A" w:rsidRPr="008A182D" w:rsidRDefault="0012563A" w:rsidP="00013AD4">
            <w:pPr>
              <w:rPr>
                <w:rFonts w:ascii="Verdana" w:hAnsi="Verdana" w:cs="Arial"/>
                <w:bCs/>
                <w:sz w:val="20"/>
              </w:rPr>
            </w:pPr>
            <w:r w:rsidRPr="008A182D">
              <w:rPr>
                <w:rFonts w:ascii="Verdana" w:hAnsi="Verdana" w:cs="Arial"/>
                <w:b/>
                <w:bCs/>
                <w:sz w:val="20"/>
              </w:rPr>
              <w:t>Project Description</w:t>
            </w:r>
            <w:r w:rsidRPr="008A182D">
              <w:rPr>
                <w:rFonts w:ascii="Verdana" w:hAnsi="Verdana" w:cs="Arial"/>
                <w:bCs/>
                <w:sz w:val="20"/>
              </w:rPr>
              <w:t xml:space="preserve"> (For the </w:t>
            </w:r>
            <w:r w:rsidRPr="00060892">
              <w:rPr>
                <w:rFonts w:ascii="Verdana" w:hAnsi="Verdana" w:cs="Arial"/>
                <w:bCs/>
                <w:i/>
                <w:sz w:val="20"/>
              </w:rPr>
              <w:t>Seeing Reason</w:t>
            </w:r>
            <w:r w:rsidRPr="008A182D">
              <w:rPr>
                <w:rFonts w:ascii="Verdana" w:hAnsi="Verdana" w:cs="Arial"/>
                <w:bCs/>
                <w:sz w:val="20"/>
              </w:rPr>
              <w:t xml:space="preserve"> workspace)</w:t>
            </w:r>
          </w:p>
        </w:tc>
      </w:tr>
      <w:tr w:rsidR="0012563A" w:rsidRPr="0012428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0730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563A" w:rsidRPr="008A182D" w:rsidRDefault="00C81513" w:rsidP="00013AD4">
            <w:pPr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  <w:szCs w:val="22"/>
              </w:rPr>
              <w:t>Students will create a map for Byron and significant events which demonstrate character changes.  Students will rank the importance of each event in demonstrating that Byron is a dynamic character</w:t>
            </w:r>
          </w:p>
        </w:tc>
      </w:tr>
      <w:tr w:rsidR="0012563A" w:rsidRPr="0012428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0730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12563A" w:rsidRPr="008A182D" w:rsidRDefault="0012563A" w:rsidP="00013AD4">
            <w:pPr>
              <w:rPr>
                <w:rFonts w:ascii="Verdana" w:hAnsi="Verdana" w:cs="Arial"/>
                <w:bCs/>
                <w:sz w:val="20"/>
              </w:rPr>
            </w:pPr>
            <w:r w:rsidRPr="008A182D">
              <w:rPr>
                <w:rFonts w:ascii="Verdana" w:hAnsi="Verdana" w:cs="Arial"/>
                <w:b/>
                <w:bCs/>
                <w:sz w:val="20"/>
              </w:rPr>
              <w:t>Research Question</w:t>
            </w:r>
            <w:r w:rsidRPr="008A182D">
              <w:rPr>
                <w:rFonts w:ascii="Verdana" w:hAnsi="Verdana" w:cs="Arial"/>
                <w:bCs/>
                <w:sz w:val="20"/>
              </w:rPr>
              <w:t xml:space="preserve"> (For the </w:t>
            </w:r>
            <w:r w:rsidRPr="00060892">
              <w:rPr>
                <w:rFonts w:ascii="Verdana" w:hAnsi="Verdana" w:cs="Arial"/>
                <w:bCs/>
                <w:i/>
                <w:sz w:val="20"/>
              </w:rPr>
              <w:t>Seeing Reason</w:t>
            </w:r>
            <w:r w:rsidRPr="008A182D">
              <w:rPr>
                <w:rFonts w:ascii="Verdana" w:hAnsi="Verdana" w:cs="Arial"/>
                <w:bCs/>
                <w:sz w:val="20"/>
              </w:rPr>
              <w:t xml:space="preserve"> workspace)</w:t>
            </w:r>
          </w:p>
        </w:tc>
      </w:tr>
      <w:tr w:rsidR="0012563A" w:rsidRPr="0012428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0730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563A" w:rsidRPr="008A182D" w:rsidRDefault="00C81513" w:rsidP="00C81513">
            <w:pPr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sz w:val="20"/>
              </w:rPr>
              <w:t xml:space="preserve">How is Byron a dynamic character?  What evidence from the novel supports this? </w:t>
            </w:r>
          </w:p>
        </w:tc>
      </w:tr>
      <w:tr w:rsidR="0012563A" w:rsidRPr="0012428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0730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12563A" w:rsidRPr="00013150" w:rsidRDefault="0012563A" w:rsidP="00B92A54">
            <w:pPr>
              <w:rPr>
                <w:rFonts w:ascii="Verdana" w:hAnsi="Verdana" w:cs="Arial"/>
                <w:bCs/>
                <w:sz w:val="20"/>
              </w:rPr>
            </w:pPr>
            <w:r w:rsidRPr="00D61F2A">
              <w:rPr>
                <w:rFonts w:ascii="Verdana" w:hAnsi="Verdana" w:cs="Arial"/>
                <w:b/>
                <w:bCs/>
                <w:sz w:val="20"/>
              </w:rPr>
              <w:t>Practice Map</w:t>
            </w:r>
            <w:r w:rsidRPr="00013150">
              <w:rPr>
                <w:rFonts w:ascii="Verdana" w:hAnsi="Verdana" w:cs="Arial"/>
                <w:bCs/>
                <w:sz w:val="20"/>
              </w:rPr>
              <w:t xml:space="preserve"> (For your future quick reference)</w:t>
            </w:r>
          </w:p>
        </w:tc>
      </w:tr>
      <w:tr w:rsidR="0012563A" w:rsidRPr="0012428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5355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563A" w:rsidRPr="008A182D" w:rsidRDefault="0012563A" w:rsidP="00013AD4">
            <w:pPr>
              <w:rPr>
                <w:rFonts w:ascii="Verdana" w:hAnsi="Verdana" w:cs="Arial"/>
                <w:bCs/>
                <w:sz w:val="20"/>
              </w:rPr>
            </w:pPr>
            <w:r w:rsidRPr="00013150">
              <w:rPr>
                <w:rFonts w:ascii="Verdana" w:hAnsi="Verdana" w:cs="Arial"/>
                <w:sz w:val="20"/>
              </w:rPr>
              <w:t xml:space="preserve">Practice </w:t>
            </w:r>
            <w:r w:rsidRPr="00013150">
              <w:rPr>
                <w:rFonts w:ascii="Verdana" w:hAnsi="Verdana" w:cs="Arial"/>
                <w:bCs/>
                <w:sz w:val="20"/>
              </w:rPr>
              <w:t>Team ID: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563A" w:rsidRPr="008A182D" w:rsidRDefault="0012563A" w:rsidP="00013AD4">
            <w:pPr>
              <w:rPr>
                <w:rFonts w:ascii="Verdana" w:hAnsi="Verdana" w:cs="Arial"/>
                <w:bCs/>
                <w:sz w:val="20"/>
              </w:rPr>
            </w:pPr>
            <w:r w:rsidRPr="00013150">
              <w:rPr>
                <w:rFonts w:ascii="Verdana" w:hAnsi="Verdana" w:cs="Arial"/>
                <w:bCs/>
                <w:sz w:val="20"/>
              </w:rPr>
              <w:t>Password:</w:t>
            </w:r>
          </w:p>
        </w:tc>
      </w:tr>
      <w:tr w:rsidR="0012563A" w:rsidRPr="0012428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0730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563A" w:rsidRPr="00AC5FF1" w:rsidRDefault="00A92E9E" w:rsidP="00013AD4">
            <w:pPr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noProof/>
                <w:sz w:val="20"/>
              </w:rPr>
              <w:drawing>
                <wp:inline distT="0" distB="0" distL="0" distR="0">
                  <wp:extent cx="6162675" cy="171450"/>
                  <wp:effectExtent l="19050" t="0" r="9525" b="0"/>
                  <wp:docPr id="15" name="Picture 15" descr="untitled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untitled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6267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563A" w:rsidRPr="0012428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0730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000000"/>
            <w:vAlign w:val="center"/>
          </w:tcPr>
          <w:p w:rsidR="0012563A" w:rsidRPr="00013150" w:rsidRDefault="0012563A" w:rsidP="00B92A54">
            <w:pPr>
              <w:rPr>
                <w:rFonts w:ascii="Verdana" w:hAnsi="Verdana" w:cs="Arial"/>
                <w:bCs/>
                <w:color w:val="FFFFFF"/>
                <w:sz w:val="20"/>
              </w:rPr>
            </w:pPr>
            <w:r w:rsidRPr="00013150">
              <w:rPr>
                <w:rFonts w:ascii="Verdana" w:hAnsi="Verdana"/>
              </w:rPr>
              <w:br w:type="page"/>
            </w:r>
            <w:r w:rsidRPr="00013150">
              <w:rPr>
                <w:rFonts w:ascii="Verdana" w:hAnsi="Verdana"/>
              </w:rPr>
              <w:br w:type="page"/>
            </w:r>
            <w:r w:rsidRPr="00D61F2A">
              <w:rPr>
                <w:rFonts w:ascii="Verdana" w:hAnsi="Verdana" w:cs="Arial"/>
                <w:b/>
                <w:bCs/>
                <w:color w:val="FFFFFF"/>
                <w:sz w:val="20"/>
              </w:rPr>
              <w:t>Showing Evidence Elements</w:t>
            </w:r>
            <w:r w:rsidRPr="00013150">
              <w:rPr>
                <w:rFonts w:ascii="Verdana" w:hAnsi="Verdana" w:cs="Arial"/>
                <w:bCs/>
                <w:color w:val="FFFFFF"/>
                <w:sz w:val="20"/>
              </w:rPr>
              <w:t xml:space="preserve"> </w:t>
            </w:r>
            <w:r w:rsidRPr="00013150">
              <w:rPr>
                <w:rFonts w:ascii="Verdana" w:hAnsi="Verdana" w:cs="Arial"/>
                <w:bCs/>
                <w:color w:val="FFFFFF"/>
                <w:sz w:val="14"/>
                <w:szCs w:val="14"/>
              </w:rPr>
              <w:t>(Complete this section if this tool</w:t>
            </w:r>
            <w:r w:rsidRPr="00013150">
              <w:rPr>
                <w:rFonts w:ascii="Verdana" w:hAnsi="Verdana" w:cs="Arial"/>
                <w:bCs/>
                <w:i/>
                <w:color w:val="FFFFFF"/>
                <w:sz w:val="14"/>
                <w:szCs w:val="14"/>
              </w:rPr>
              <w:t xml:space="preserve"> </w:t>
            </w:r>
            <w:r w:rsidRPr="00013150">
              <w:rPr>
                <w:rFonts w:ascii="Verdana" w:hAnsi="Verdana" w:cs="Arial"/>
                <w:bCs/>
                <w:color w:val="FFFFFF"/>
                <w:sz w:val="14"/>
                <w:szCs w:val="14"/>
              </w:rPr>
              <w:t>will be used in the unit)</w:t>
            </w:r>
          </w:p>
        </w:tc>
      </w:tr>
      <w:tr w:rsidR="0012563A" w:rsidRPr="0012428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0730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12563A" w:rsidRPr="00013150" w:rsidRDefault="0012563A" w:rsidP="00B92A54">
            <w:pPr>
              <w:rPr>
                <w:rFonts w:ascii="Verdana" w:hAnsi="Verdana" w:cs="Arial"/>
                <w:bCs/>
                <w:sz w:val="20"/>
              </w:rPr>
            </w:pPr>
            <w:r w:rsidRPr="00D61F2A">
              <w:rPr>
                <w:rFonts w:ascii="Verdana" w:hAnsi="Verdana" w:cs="Arial"/>
                <w:b/>
                <w:bCs/>
                <w:sz w:val="20"/>
              </w:rPr>
              <w:t>Showing Evidence Project Name</w:t>
            </w:r>
            <w:r w:rsidRPr="00013150">
              <w:rPr>
                <w:rFonts w:ascii="Verdana" w:hAnsi="Verdana" w:cs="Arial"/>
                <w:bCs/>
                <w:sz w:val="20"/>
              </w:rPr>
              <w:t xml:space="preserve"> (For the </w:t>
            </w:r>
            <w:r w:rsidRPr="00013150">
              <w:rPr>
                <w:rFonts w:ascii="Verdana" w:hAnsi="Verdana" w:cs="Arial"/>
                <w:bCs/>
                <w:i/>
                <w:sz w:val="20"/>
              </w:rPr>
              <w:t xml:space="preserve">Showing Evidence </w:t>
            </w:r>
            <w:r w:rsidRPr="00013150">
              <w:rPr>
                <w:rFonts w:ascii="Verdana" w:hAnsi="Verdana" w:cs="Arial"/>
                <w:bCs/>
                <w:sz w:val="20"/>
              </w:rPr>
              <w:t>workspace)</w:t>
            </w:r>
          </w:p>
        </w:tc>
      </w:tr>
      <w:tr w:rsidR="0012563A" w:rsidRPr="0012428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0730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563A" w:rsidRPr="008A182D" w:rsidRDefault="00C81513" w:rsidP="00013AD4">
            <w:pPr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  <w:szCs w:val="22"/>
              </w:rPr>
              <w:t>What is the most important lesson to be learned from the novel?  (Christopher Paul Curtis’ theme?)</w:t>
            </w:r>
          </w:p>
        </w:tc>
      </w:tr>
      <w:tr w:rsidR="0012563A" w:rsidRPr="0012428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0730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12563A" w:rsidRPr="00013150" w:rsidRDefault="0012563A" w:rsidP="00B92A54">
            <w:pPr>
              <w:rPr>
                <w:rFonts w:ascii="Verdana" w:hAnsi="Verdana" w:cs="Arial"/>
                <w:bCs/>
                <w:sz w:val="20"/>
              </w:rPr>
            </w:pPr>
            <w:r w:rsidRPr="00D61F2A">
              <w:rPr>
                <w:rFonts w:ascii="Verdana" w:hAnsi="Verdana" w:cs="Arial"/>
                <w:b/>
                <w:bCs/>
                <w:sz w:val="20"/>
              </w:rPr>
              <w:t>Project Description</w:t>
            </w:r>
            <w:r w:rsidRPr="00013150">
              <w:rPr>
                <w:rFonts w:ascii="Verdana" w:hAnsi="Verdana" w:cs="Arial"/>
                <w:bCs/>
                <w:sz w:val="20"/>
              </w:rPr>
              <w:t xml:space="preserve"> (For the </w:t>
            </w:r>
            <w:r w:rsidRPr="00013150">
              <w:rPr>
                <w:rFonts w:ascii="Verdana" w:hAnsi="Verdana" w:cs="Arial"/>
                <w:bCs/>
                <w:i/>
                <w:sz w:val="20"/>
              </w:rPr>
              <w:t xml:space="preserve">Showing Evidence </w:t>
            </w:r>
            <w:r w:rsidRPr="00013150">
              <w:rPr>
                <w:rFonts w:ascii="Verdana" w:hAnsi="Verdana" w:cs="Arial"/>
                <w:bCs/>
                <w:sz w:val="20"/>
              </w:rPr>
              <w:t>workspace)</w:t>
            </w:r>
          </w:p>
        </w:tc>
      </w:tr>
      <w:tr w:rsidR="0012563A" w:rsidRPr="0012428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0730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563A" w:rsidRPr="008A182D" w:rsidRDefault="00A92E9E" w:rsidP="00013AD4">
            <w:pPr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noProof/>
                <w:sz w:val="20"/>
                <w:szCs w:val="22"/>
              </w:rPr>
              <w:drawing>
                <wp:inline distT="0" distB="0" distL="0" distR="0">
                  <wp:extent cx="6238875" cy="609600"/>
                  <wp:effectExtent l="19050" t="0" r="9525" b="0"/>
                  <wp:docPr id="17" name="Picture 17" descr="untitled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untitled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38875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563A" w:rsidRPr="0012428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0730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12563A" w:rsidRPr="00013150" w:rsidRDefault="0012563A" w:rsidP="00B92A54">
            <w:pPr>
              <w:rPr>
                <w:rFonts w:ascii="Verdana" w:hAnsi="Verdana" w:cs="Arial"/>
                <w:bCs/>
                <w:sz w:val="20"/>
              </w:rPr>
            </w:pPr>
            <w:r w:rsidRPr="00D61F2A">
              <w:rPr>
                <w:rFonts w:ascii="Verdana" w:hAnsi="Verdana" w:cs="Arial"/>
                <w:b/>
                <w:bCs/>
                <w:sz w:val="20"/>
              </w:rPr>
              <w:t>Prompt</w:t>
            </w:r>
            <w:r w:rsidRPr="00013150">
              <w:rPr>
                <w:rFonts w:ascii="Verdana" w:hAnsi="Verdana" w:cs="Arial"/>
                <w:bCs/>
                <w:sz w:val="20"/>
              </w:rPr>
              <w:t xml:space="preserve"> (For the </w:t>
            </w:r>
            <w:r w:rsidRPr="00013150">
              <w:rPr>
                <w:rFonts w:ascii="Verdana" w:hAnsi="Verdana" w:cs="Arial"/>
                <w:bCs/>
                <w:i/>
                <w:sz w:val="20"/>
              </w:rPr>
              <w:t xml:space="preserve">Showing Evidence </w:t>
            </w:r>
            <w:r w:rsidRPr="00013150">
              <w:rPr>
                <w:rFonts w:ascii="Verdana" w:hAnsi="Verdana" w:cs="Arial"/>
                <w:bCs/>
                <w:sz w:val="20"/>
              </w:rPr>
              <w:t>workspace)</w:t>
            </w:r>
          </w:p>
        </w:tc>
      </w:tr>
      <w:tr w:rsidR="0012563A" w:rsidRPr="0012428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0730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563A" w:rsidRPr="008A182D" w:rsidRDefault="00A92E9E" w:rsidP="00013AD4">
            <w:pPr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noProof/>
                <w:sz w:val="20"/>
              </w:rPr>
              <w:drawing>
                <wp:inline distT="0" distB="0" distL="0" distR="0">
                  <wp:extent cx="6048375" cy="371475"/>
                  <wp:effectExtent l="19050" t="0" r="9525" b="0"/>
                  <wp:docPr id="18" name="Picture 18" descr="untitled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untitled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48375" cy="371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563A" w:rsidRPr="0012428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0730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12563A" w:rsidRPr="008A182D" w:rsidRDefault="0012563A" w:rsidP="00013AD4">
            <w:pPr>
              <w:rPr>
                <w:rFonts w:ascii="Verdana" w:hAnsi="Verdana" w:cs="Arial"/>
                <w:bCs/>
                <w:sz w:val="20"/>
              </w:rPr>
            </w:pPr>
            <w:r w:rsidRPr="00D61F2A">
              <w:rPr>
                <w:rFonts w:ascii="Verdana" w:hAnsi="Verdana" w:cs="Arial"/>
                <w:b/>
                <w:bCs/>
                <w:sz w:val="20"/>
              </w:rPr>
              <w:t>Practice Case</w:t>
            </w:r>
            <w:r w:rsidRPr="00013150">
              <w:rPr>
                <w:rFonts w:ascii="Verdana" w:hAnsi="Verdana" w:cs="Arial"/>
                <w:bCs/>
                <w:sz w:val="20"/>
              </w:rPr>
              <w:t xml:space="preserve"> (For your future quick reference)</w:t>
            </w:r>
          </w:p>
        </w:tc>
      </w:tr>
      <w:tr w:rsidR="0012563A" w:rsidRPr="0012428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5355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563A" w:rsidRPr="008A182D" w:rsidRDefault="0012563A" w:rsidP="00D61F2A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013150">
              <w:rPr>
                <w:rFonts w:ascii="Verdana" w:hAnsi="Verdana" w:cs="Arial"/>
                <w:sz w:val="20"/>
              </w:rPr>
              <w:t xml:space="preserve">Practice </w:t>
            </w:r>
            <w:r w:rsidRPr="00013150">
              <w:rPr>
                <w:rFonts w:ascii="Verdana" w:hAnsi="Verdana" w:cs="Arial"/>
                <w:bCs/>
                <w:sz w:val="20"/>
              </w:rPr>
              <w:t xml:space="preserve">Team ID: 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563A" w:rsidRPr="008A182D" w:rsidRDefault="0012563A" w:rsidP="00D61F2A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Password:</w:t>
            </w:r>
          </w:p>
        </w:tc>
      </w:tr>
      <w:tr w:rsidR="0012563A" w:rsidRPr="0012428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5355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563A" w:rsidRPr="00013150" w:rsidRDefault="0012563A" w:rsidP="00D61F2A">
            <w:pPr>
              <w:spacing w:before="60" w:after="60"/>
              <w:rPr>
                <w:rFonts w:ascii="Verdana" w:hAnsi="Verdana" w:cs="Arial"/>
                <w:sz w:val="20"/>
              </w:rPr>
            </w:pPr>
            <w:r w:rsidRPr="00013150">
              <w:rPr>
                <w:rFonts w:ascii="Verdana" w:hAnsi="Verdana" w:cs="Arial"/>
                <w:bCs/>
                <w:sz w:val="20"/>
              </w:rPr>
              <w:t>Reviewing Team ID: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563A" w:rsidRPr="00013150" w:rsidRDefault="0012563A" w:rsidP="00D61F2A">
            <w:p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Password:</w:t>
            </w:r>
          </w:p>
        </w:tc>
      </w:tr>
      <w:tr w:rsidR="0012563A" w:rsidRPr="0012428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0730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12563A" w:rsidRPr="00D61F2A" w:rsidRDefault="0012563A" w:rsidP="00013AD4">
            <w:pPr>
              <w:rPr>
                <w:rFonts w:ascii="Verdana" w:hAnsi="Verdana" w:cs="Arial"/>
                <w:b/>
                <w:bCs/>
                <w:sz w:val="20"/>
              </w:rPr>
            </w:pPr>
            <w:r w:rsidRPr="00D61F2A">
              <w:rPr>
                <w:rFonts w:ascii="Verdana" w:hAnsi="Verdana" w:cs="Arial"/>
                <w:b/>
                <w:bCs/>
                <w:sz w:val="20"/>
              </w:rPr>
              <w:t>Claims</w:t>
            </w:r>
          </w:p>
        </w:tc>
      </w:tr>
      <w:tr w:rsidR="0012563A" w:rsidRPr="0012428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0730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563A" w:rsidRPr="008A182D" w:rsidRDefault="00A92E9E" w:rsidP="00013AD4">
            <w:pPr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noProof/>
                <w:sz w:val="20"/>
              </w:rPr>
              <w:drawing>
                <wp:inline distT="0" distB="0" distL="0" distR="0">
                  <wp:extent cx="4410075" cy="219075"/>
                  <wp:effectExtent l="19050" t="0" r="9525" b="0"/>
                  <wp:docPr id="19" name="Picture 19" descr="untitled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untitled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10075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563A" w:rsidRPr="0012428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0730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12563A" w:rsidRPr="00D61F2A" w:rsidRDefault="0012563A" w:rsidP="00013AD4">
            <w:pPr>
              <w:rPr>
                <w:rFonts w:ascii="Verdana" w:hAnsi="Verdana" w:cs="Arial"/>
                <w:b/>
                <w:bCs/>
                <w:sz w:val="20"/>
              </w:rPr>
            </w:pPr>
            <w:r w:rsidRPr="00D61F2A">
              <w:rPr>
                <w:rFonts w:ascii="Verdana" w:hAnsi="Verdana" w:cs="Arial"/>
                <w:b/>
                <w:bCs/>
                <w:sz w:val="20"/>
              </w:rPr>
              <w:t>Evidence</w:t>
            </w:r>
          </w:p>
        </w:tc>
      </w:tr>
      <w:tr w:rsidR="0012563A" w:rsidRPr="0012428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0730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563A" w:rsidRPr="008A182D" w:rsidRDefault="00A92E9E" w:rsidP="00013AD4">
            <w:pPr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noProof/>
                <w:sz w:val="20"/>
              </w:rPr>
              <w:drawing>
                <wp:inline distT="0" distB="0" distL="0" distR="0">
                  <wp:extent cx="5934075" cy="352425"/>
                  <wp:effectExtent l="19050" t="0" r="9525" b="0"/>
                  <wp:docPr id="20" name="Picture 20" descr="untitled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untitled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407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563A" w:rsidRPr="0012428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0730" w:type="dxa"/>
            <w:gridSpan w:val="7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000000"/>
            <w:vAlign w:val="center"/>
          </w:tcPr>
          <w:p w:rsidR="0012563A" w:rsidRPr="00B9164E" w:rsidRDefault="0012563A" w:rsidP="00013AD4">
            <w:pPr>
              <w:rPr>
                <w:rFonts w:ascii="Verdana" w:hAnsi="Verdana" w:cs="Arial"/>
                <w:b/>
                <w:bCs/>
                <w:sz w:val="20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Unit Details</w:t>
            </w:r>
          </w:p>
        </w:tc>
      </w:tr>
      <w:tr w:rsidR="0012563A" w:rsidRPr="0012428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0730" w:type="dxa"/>
            <w:gridSpan w:val="7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12563A" w:rsidRPr="00B9164E" w:rsidRDefault="0012563A" w:rsidP="00013AD4">
            <w:pPr>
              <w:rPr>
                <w:rFonts w:ascii="Verdana" w:hAnsi="Verdana" w:cs="Arial"/>
                <w:b/>
                <w:bCs/>
                <w:sz w:val="20"/>
                <w:szCs w:val="20"/>
                <w:lang w:bidi="he-IL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Prerequisite Skills</w:t>
            </w:r>
          </w:p>
        </w:tc>
      </w:tr>
      <w:tr w:rsidR="0012563A" w:rsidRPr="00B9164E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0730" w:type="dxa"/>
            <w:gridSpan w:val="7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563A" w:rsidRPr="00B9164E" w:rsidRDefault="00A92E9E" w:rsidP="00013AD4">
            <w:p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noProof/>
                <w:sz w:val="20"/>
              </w:rPr>
              <w:drawing>
                <wp:inline distT="0" distB="0" distL="0" distR="0">
                  <wp:extent cx="5514975" cy="190500"/>
                  <wp:effectExtent l="19050" t="0" r="9525" b="0"/>
                  <wp:docPr id="21" name="Picture 21" descr="prereq sk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prereq ski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497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563A" w:rsidRPr="00B9164E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0730" w:type="dxa"/>
            <w:gridSpan w:val="7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12563A" w:rsidRPr="00B9164E" w:rsidRDefault="0012563A" w:rsidP="00013AD4">
            <w:pPr>
              <w:rPr>
                <w:rFonts w:ascii="Verdana" w:hAnsi="Verdana" w:cs="Arial"/>
                <w:b/>
                <w:sz w:val="22"/>
                <w:szCs w:val="20"/>
                <w:lang w:bidi="he-IL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Instructional Procedures</w:t>
            </w:r>
          </w:p>
        </w:tc>
      </w:tr>
      <w:tr w:rsidR="0012563A" w:rsidRPr="00422B0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0730" w:type="dxa"/>
            <w:gridSpan w:val="7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12563A" w:rsidRPr="003E21F7" w:rsidRDefault="00A92E9E" w:rsidP="00013AD4">
            <w:p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noProof/>
                <w:sz w:val="20"/>
              </w:rPr>
              <w:drawing>
                <wp:inline distT="0" distB="0" distL="0" distR="0">
                  <wp:extent cx="6553200" cy="800100"/>
                  <wp:effectExtent l="19050" t="0" r="0" b="0"/>
                  <wp:docPr id="22" name="Picture 22" descr="untitled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untitled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2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563A" w:rsidRPr="00B9164E" w:rsidTr="00E36DE3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cantSplit/>
          <w:trHeight w:val="418"/>
        </w:trPr>
        <w:tc>
          <w:tcPr>
            <w:tcW w:w="10730" w:type="dxa"/>
            <w:gridSpan w:val="7"/>
            <w:tcBorders>
              <w:bottom w:val="nil"/>
            </w:tcBorders>
            <w:shd w:val="clear" w:color="auto" w:fill="E0E0E0"/>
            <w:vAlign w:val="center"/>
          </w:tcPr>
          <w:p w:rsidR="0012563A" w:rsidRPr="00B9164E" w:rsidRDefault="0012563A" w:rsidP="00013AD4">
            <w:pPr>
              <w:rPr>
                <w:rFonts w:ascii="Verdana" w:hAnsi="Verdana" w:cs="Arial"/>
                <w:b/>
                <w:bCs/>
                <w:sz w:val="20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Accommodations for Differentiated Instruction</w:t>
            </w:r>
          </w:p>
        </w:tc>
      </w:tr>
      <w:tr w:rsidR="0012563A" w:rsidRPr="00124284" w:rsidTr="00E36DE3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cantSplit/>
        </w:trPr>
        <w:tc>
          <w:tcPr>
            <w:tcW w:w="297" w:type="dxa"/>
            <w:tcBorders>
              <w:top w:val="nil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12563A" w:rsidRPr="00124284" w:rsidRDefault="0012563A" w:rsidP="00013AD4">
            <w:pPr>
              <w:spacing w:before="120" w:after="120"/>
              <w:rPr>
                <w:rFonts w:ascii="Verdana" w:hAnsi="Verdana" w:cs="Arial"/>
                <w:bCs/>
                <w:sz w:val="22"/>
              </w:rPr>
            </w:pPr>
          </w:p>
        </w:tc>
        <w:tc>
          <w:tcPr>
            <w:tcW w:w="13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12563A" w:rsidRPr="00B9164E" w:rsidRDefault="0012563A" w:rsidP="00013AD4">
            <w:pPr>
              <w:spacing w:before="120" w:after="120"/>
              <w:rPr>
                <w:rFonts w:ascii="Verdana" w:hAnsi="Verdana" w:cs="Arial"/>
                <w:b/>
                <w:bCs/>
                <w:sz w:val="20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Resource Student</w:t>
            </w:r>
          </w:p>
        </w:tc>
        <w:tc>
          <w:tcPr>
            <w:tcW w:w="9041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12563A" w:rsidRPr="00A3351F" w:rsidRDefault="00A92E9E" w:rsidP="00013AD4">
            <w:pPr>
              <w:spacing w:before="60" w:after="60"/>
              <w:rPr>
                <w:rFonts w:ascii="Verdana" w:hAnsi="Verdana" w:cs="Arial"/>
                <w:sz w:val="22"/>
              </w:rPr>
            </w:pPr>
            <w:r>
              <w:rPr>
                <w:rFonts w:ascii="Verdana" w:hAnsi="Verdana" w:cs="Arial"/>
                <w:noProof/>
                <w:sz w:val="22"/>
              </w:rPr>
              <w:drawing>
                <wp:inline distT="0" distB="0" distL="0" distR="0">
                  <wp:extent cx="5486400" cy="800100"/>
                  <wp:effectExtent l="19050" t="0" r="0" b="0"/>
                  <wp:docPr id="23" name="Picture 23" descr="untitled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untitled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563A" w:rsidRPr="00124284" w:rsidTr="00E36DE3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cantSplit/>
        </w:trPr>
        <w:tc>
          <w:tcPr>
            <w:tcW w:w="29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12563A" w:rsidRPr="00124284" w:rsidRDefault="0012563A" w:rsidP="00013AD4">
            <w:pPr>
              <w:spacing w:before="120" w:after="120"/>
              <w:rPr>
                <w:rFonts w:ascii="Verdana" w:hAnsi="Verdana" w:cs="Arial"/>
                <w:bCs/>
                <w:sz w:val="22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12563A" w:rsidRPr="00B9164E" w:rsidRDefault="0012563A" w:rsidP="00013AD4">
            <w:pPr>
              <w:spacing w:before="120" w:after="120"/>
              <w:rPr>
                <w:rFonts w:ascii="Verdana" w:hAnsi="Verdana" w:cs="Arial"/>
                <w:b/>
                <w:bCs/>
                <w:sz w:val="20"/>
              </w:rPr>
            </w:pPr>
            <w:r>
              <w:rPr>
                <w:rFonts w:ascii="Verdana" w:hAnsi="Verdana" w:cs="Arial"/>
                <w:b/>
                <w:bCs/>
                <w:sz w:val="20"/>
              </w:rPr>
              <w:t>Nonn</w:t>
            </w:r>
            <w:r w:rsidRPr="00B9164E">
              <w:rPr>
                <w:rFonts w:ascii="Verdana" w:hAnsi="Verdana" w:cs="Arial"/>
                <w:b/>
                <w:bCs/>
                <w:sz w:val="20"/>
              </w:rPr>
              <w:t>ative English Speaker</w:t>
            </w:r>
          </w:p>
        </w:tc>
        <w:tc>
          <w:tcPr>
            <w:tcW w:w="90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12563A" w:rsidRPr="00A3351F" w:rsidRDefault="00A92E9E" w:rsidP="00013AD4">
            <w:p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noProof/>
                <w:sz w:val="20"/>
              </w:rPr>
              <w:drawing>
                <wp:inline distT="0" distB="0" distL="0" distR="0">
                  <wp:extent cx="5486400" cy="942975"/>
                  <wp:effectExtent l="19050" t="0" r="0" b="0"/>
                  <wp:docPr id="24" name="Picture 24" descr="untitled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untitled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0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563A" w:rsidRPr="00124284" w:rsidTr="00E36DE3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cantSplit/>
        </w:trPr>
        <w:tc>
          <w:tcPr>
            <w:tcW w:w="29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12563A" w:rsidRPr="00124284" w:rsidRDefault="0012563A" w:rsidP="00013AD4">
            <w:pPr>
              <w:spacing w:before="120" w:after="120"/>
              <w:rPr>
                <w:rFonts w:ascii="Verdana" w:hAnsi="Verdana" w:cs="Arial"/>
                <w:bCs/>
                <w:sz w:val="22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12563A" w:rsidRPr="00B9164E" w:rsidRDefault="0012563A" w:rsidP="00013AD4">
            <w:pPr>
              <w:spacing w:before="120" w:after="120"/>
              <w:rPr>
                <w:rFonts w:ascii="Verdana" w:hAnsi="Verdana" w:cs="Arial"/>
                <w:b/>
                <w:bCs/>
                <w:sz w:val="20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Gifted Student</w:t>
            </w:r>
          </w:p>
        </w:tc>
        <w:tc>
          <w:tcPr>
            <w:tcW w:w="9041" w:type="dxa"/>
            <w:gridSpan w:val="4"/>
            <w:tcBorders>
              <w:top w:val="single" w:sz="4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12563A" w:rsidRPr="00422B04" w:rsidRDefault="00A92E9E" w:rsidP="00013AD4">
            <w:p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noProof/>
                <w:sz w:val="20"/>
              </w:rPr>
              <w:drawing>
                <wp:inline distT="0" distB="0" distL="0" distR="0">
                  <wp:extent cx="5314950" cy="781050"/>
                  <wp:effectExtent l="19050" t="0" r="0" b="0"/>
                  <wp:docPr id="25" name="Picture 25" descr="Gift Stu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Gift Stu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14950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563A" w:rsidRPr="00124284" w:rsidTr="00E36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305"/>
        </w:trPr>
        <w:tc>
          <w:tcPr>
            <w:tcW w:w="10730" w:type="dxa"/>
            <w:gridSpan w:val="7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000000"/>
            <w:vAlign w:val="center"/>
          </w:tcPr>
          <w:p w:rsidR="0012563A" w:rsidRPr="00B9164E" w:rsidRDefault="0012563A" w:rsidP="00013AD4">
            <w:pPr>
              <w:spacing w:before="120" w:after="120"/>
              <w:rPr>
                <w:rFonts w:ascii="Verdana" w:hAnsi="Verdana" w:cs="Arial"/>
                <w:b/>
                <w:sz w:val="22"/>
                <w:szCs w:val="20"/>
                <w:lang w:bidi="he-IL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Materials and Resources Required For Unit</w:t>
            </w:r>
          </w:p>
        </w:tc>
      </w:tr>
    </w:tbl>
    <w:p w:rsidR="00CA1362" w:rsidRPr="00124284" w:rsidRDefault="00CA1362" w:rsidP="00013AD4">
      <w:pPr>
        <w:spacing w:before="60" w:after="60"/>
        <w:rPr>
          <w:rFonts w:ascii="Verdana" w:hAnsi="Verdana" w:cs="Arial"/>
          <w:bCs/>
          <w:sz w:val="22"/>
        </w:rPr>
        <w:sectPr w:rsidR="00CA1362" w:rsidRPr="00124284" w:rsidSect="00785210">
          <w:headerReference w:type="default" r:id="rId24"/>
          <w:footerReference w:type="default" r:id="rId25"/>
          <w:type w:val="continuous"/>
          <w:pgSz w:w="12240" w:h="15840" w:code="1"/>
          <w:pgMar w:top="1440" w:right="1008" w:bottom="1440" w:left="1008" w:header="720" w:footer="864" w:gutter="0"/>
          <w:cols w:space="720"/>
          <w:formProt w:val="0"/>
        </w:sectPr>
      </w:pPr>
    </w:p>
    <w:tbl>
      <w:tblPr>
        <w:tblW w:w="10485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448"/>
        <w:gridCol w:w="8037"/>
      </w:tblGrid>
      <w:tr w:rsidR="00CA1362" w:rsidRPr="001242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8" w:type="dxa"/>
            <w:tcBorders>
              <w:top w:val="nil"/>
              <w:bottom w:val="nil"/>
              <w:right w:val="nil"/>
            </w:tcBorders>
            <w:shd w:val="clear" w:color="auto" w:fill="E0E0E0"/>
            <w:vAlign w:val="center"/>
          </w:tcPr>
          <w:p w:rsidR="00CA1362" w:rsidRPr="00B9164E" w:rsidRDefault="00CA1362" w:rsidP="00013AD4">
            <w:pPr>
              <w:spacing w:before="120" w:after="120"/>
              <w:rPr>
                <w:rFonts w:ascii="Verdana" w:hAnsi="Verdana" w:cs="Arial"/>
                <w:b/>
                <w:bCs/>
                <w:sz w:val="20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Printed Materials</w:t>
            </w:r>
          </w:p>
        </w:tc>
        <w:tc>
          <w:tcPr>
            <w:tcW w:w="8037" w:type="dxa"/>
            <w:tcBorders>
              <w:top w:val="nil"/>
              <w:left w:val="nil"/>
              <w:bottom w:val="single" w:sz="2" w:space="0" w:color="auto"/>
            </w:tcBorders>
            <w:shd w:val="clear" w:color="auto" w:fill="auto"/>
          </w:tcPr>
          <w:p w:rsidR="00CA1362" w:rsidRPr="00976A39" w:rsidRDefault="00A92E9E" w:rsidP="00013AD4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noProof/>
                <w:sz w:val="20"/>
              </w:rPr>
              <w:drawing>
                <wp:inline distT="0" distB="0" distL="0" distR="0">
                  <wp:extent cx="5067300" cy="333375"/>
                  <wp:effectExtent l="19050" t="0" r="0" b="0"/>
                  <wp:docPr id="26" name="Picture 26" descr="untitled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untitled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6730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1362" w:rsidRPr="001242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8" w:type="dxa"/>
            <w:tcBorders>
              <w:bottom w:val="nil"/>
              <w:right w:val="nil"/>
            </w:tcBorders>
            <w:shd w:val="clear" w:color="auto" w:fill="E0E0E0"/>
            <w:vAlign w:val="center"/>
          </w:tcPr>
          <w:p w:rsidR="00CA1362" w:rsidRPr="00B9164E" w:rsidRDefault="00CA1362" w:rsidP="00013AD4">
            <w:pPr>
              <w:spacing w:before="120" w:after="120"/>
              <w:rPr>
                <w:rFonts w:ascii="Verdana" w:hAnsi="Verdana" w:cs="Arial"/>
                <w:b/>
                <w:bCs/>
                <w:sz w:val="20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Supplies</w:t>
            </w:r>
          </w:p>
        </w:tc>
        <w:tc>
          <w:tcPr>
            <w:tcW w:w="8037" w:type="dxa"/>
            <w:tcBorders>
              <w:left w:val="nil"/>
              <w:bottom w:val="single" w:sz="2" w:space="0" w:color="auto"/>
            </w:tcBorders>
            <w:shd w:val="clear" w:color="auto" w:fill="auto"/>
          </w:tcPr>
          <w:p w:rsidR="00CA1362" w:rsidRPr="0001222F" w:rsidRDefault="00A92E9E" w:rsidP="00013AD4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noProof/>
                <w:sz w:val="20"/>
              </w:rPr>
              <w:drawing>
                <wp:inline distT="0" distB="0" distL="0" distR="0">
                  <wp:extent cx="4914900" cy="485775"/>
                  <wp:effectExtent l="19050" t="0" r="0" b="0"/>
                  <wp:docPr id="27" name="Picture 27" descr="untitled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untitled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14900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20A3" w:rsidRPr="001242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8" w:type="dxa"/>
            <w:tcBorders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7D20A3" w:rsidRPr="007D20A3" w:rsidRDefault="007D20A3" w:rsidP="00013AD4">
            <w:pPr>
              <w:spacing w:before="120" w:after="120"/>
              <w:rPr>
                <w:rFonts w:ascii="Verdana" w:hAnsi="Verdana" w:cs="Arial"/>
                <w:b/>
                <w:bCs/>
                <w:sz w:val="20"/>
              </w:rPr>
            </w:pPr>
            <w:r>
              <w:rPr>
                <w:rFonts w:ascii="Verdana" w:hAnsi="Verdana" w:cs="Arial"/>
                <w:b/>
                <w:bCs/>
                <w:sz w:val="20"/>
              </w:rPr>
              <w:t>Technology -</w:t>
            </w:r>
            <w:r w:rsidRPr="007D20A3">
              <w:rPr>
                <w:rFonts w:ascii="Verdana" w:hAnsi="Verdana" w:cs="Arial"/>
                <w:b/>
                <w:bCs/>
                <w:sz w:val="20"/>
              </w:rPr>
              <w:t>Hardware</w:t>
            </w:r>
          </w:p>
        </w:tc>
        <w:tc>
          <w:tcPr>
            <w:tcW w:w="803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7D20A3" w:rsidRPr="0001222F" w:rsidRDefault="00A92E9E" w:rsidP="00013AD4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noProof/>
                <w:sz w:val="20"/>
              </w:rPr>
              <w:drawing>
                <wp:inline distT="0" distB="0" distL="0" distR="0">
                  <wp:extent cx="4762500" cy="666750"/>
                  <wp:effectExtent l="19050" t="0" r="0" b="0"/>
                  <wp:docPr id="28" name="Picture 28" descr="untitled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untitled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20A3" w:rsidRPr="001242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8" w:type="dxa"/>
            <w:tcBorders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7D20A3" w:rsidRPr="007D20A3" w:rsidRDefault="007D20A3" w:rsidP="00013AD4">
            <w:pPr>
              <w:spacing w:before="120" w:after="120"/>
              <w:rPr>
                <w:rFonts w:ascii="Verdana" w:hAnsi="Verdana" w:cs="Arial"/>
                <w:b/>
                <w:bCs/>
                <w:sz w:val="20"/>
              </w:rPr>
            </w:pPr>
            <w:r>
              <w:rPr>
                <w:rFonts w:ascii="Verdana" w:hAnsi="Verdana" w:cs="Arial"/>
                <w:b/>
                <w:bCs/>
                <w:sz w:val="20"/>
              </w:rPr>
              <w:t>Technology -</w:t>
            </w:r>
            <w:r w:rsidRPr="007D20A3">
              <w:rPr>
                <w:rFonts w:ascii="Verdana" w:hAnsi="Verdana" w:cs="Arial"/>
                <w:b/>
                <w:bCs/>
                <w:sz w:val="20"/>
              </w:rPr>
              <w:t>Software</w:t>
            </w:r>
          </w:p>
        </w:tc>
        <w:tc>
          <w:tcPr>
            <w:tcW w:w="803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7D20A3" w:rsidRPr="0001222F" w:rsidRDefault="00A92E9E" w:rsidP="00013AD4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noProof/>
                <w:sz w:val="20"/>
              </w:rPr>
              <w:drawing>
                <wp:inline distT="0" distB="0" distL="0" distR="0">
                  <wp:extent cx="5038725" cy="657225"/>
                  <wp:effectExtent l="19050" t="0" r="9525" b="0"/>
                  <wp:docPr id="29" name="Picture 29" descr="untitled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untitled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3872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1362" w:rsidRPr="001242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8" w:type="dxa"/>
            <w:tcBorders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CA1362" w:rsidRPr="00B9164E" w:rsidRDefault="00CA1362" w:rsidP="00013AD4">
            <w:pPr>
              <w:spacing w:before="120" w:after="120"/>
              <w:rPr>
                <w:rFonts w:ascii="Verdana" w:hAnsi="Verdana" w:cs="Arial"/>
                <w:b/>
                <w:bCs/>
                <w:sz w:val="20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Internet Resources</w:t>
            </w:r>
          </w:p>
        </w:tc>
        <w:tc>
          <w:tcPr>
            <w:tcW w:w="803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CA1362" w:rsidRPr="0001222F" w:rsidRDefault="00A92E9E" w:rsidP="00013AD4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noProof/>
                <w:sz w:val="20"/>
              </w:rPr>
              <w:drawing>
                <wp:inline distT="0" distB="0" distL="0" distR="0">
                  <wp:extent cx="4943475" cy="495300"/>
                  <wp:effectExtent l="19050" t="0" r="9525" b="0"/>
                  <wp:docPr id="30" name="Picture 30" descr="untitled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untitled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43475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1362" w:rsidRPr="001242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CA1362" w:rsidRPr="00B9164E" w:rsidRDefault="00CA1362" w:rsidP="00013AD4">
            <w:pPr>
              <w:spacing w:before="120" w:after="120"/>
              <w:rPr>
                <w:rFonts w:ascii="Verdana" w:hAnsi="Verdana" w:cs="Arial"/>
                <w:b/>
                <w:bCs/>
                <w:sz w:val="20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Other</w:t>
            </w:r>
            <w:r w:rsidR="00013AD4" w:rsidRPr="00B9164E">
              <w:rPr>
                <w:rFonts w:ascii="Verdana" w:hAnsi="Verdana" w:cs="Arial"/>
                <w:b/>
                <w:bCs/>
                <w:sz w:val="20"/>
              </w:rPr>
              <w:t xml:space="preserve"> Resources</w:t>
            </w:r>
          </w:p>
        </w:tc>
        <w:tc>
          <w:tcPr>
            <w:tcW w:w="8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362" w:rsidRPr="00976A39" w:rsidRDefault="00A92E9E" w:rsidP="00013AD4">
            <w:p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noProof/>
                <w:sz w:val="20"/>
              </w:rPr>
              <w:drawing>
                <wp:inline distT="0" distB="0" distL="0" distR="0">
                  <wp:extent cx="4305300" cy="352425"/>
                  <wp:effectExtent l="19050" t="0" r="0" b="0"/>
                  <wp:docPr id="31" name="Picture 31" descr="untitled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untitled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05300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59C7" w:rsidRDefault="00CA4861" w:rsidP="000359C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0;margin-top:10.15pt;width:478.5pt;height:45pt;z-index:251657728;mso-position-horizontal-relative:text;mso-position-vertical-relative:text" filled="f" stroked="f">
            <v:textbox>
              <w:txbxContent>
                <w:p w:rsidR="00530EA0" w:rsidRDefault="00530EA0" w:rsidP="00CA4861">
                  <w:pPr>
                    <w:pStyle w:val="NormalWeb"/>
                    <w:tabs>
                      <w:tab w:val="right" w:pos="9360"/>
                    </w:tabs>
                    <w:spacing w:before="0" w:beforeAutospacing="0" w:after="0" w:afterAutospacing="0"/>
                    <w:rPr>
                      <w:rFonts w:ascii="Verdana" w:hAnsi="Verdana"/>
                      <w:sz w:val="16"/>
                      <w:szCs w:val="16"/>
                    </w:rPr>
                  </w:pPr>
                  <w:r w:rsidRPr="00713665">
                    <w:rPr>
                      <w:rFonts w:ascii="Verdana" w:hAnsi="Verdana"/>
                      <w:sz w:val="16"/>
                      <w:szCs w:val="16"/>
                    </w:rPr>
                    <w:t xml:space="preserve">Copyright © 2008 Intel Corporation. All rights reserved. Intel, the Intel logo, Intel Education Initiative, and the Intel Teach Program are trademarks of Intel Corporation in the </w:t>
                  </w:r>
                  <w:smartTag w:uri="urn:schemas-microsoft-com:office:smarttags" w:element="place">
                    <w:smartTag w:uri="urn:schemas-microsoft-com:office:smarttags" w:element="country-region">
                      <w:r w:rsidRPr="00713665">
                        <w:rPr>
                          <w:rFonts w:ascii="Verdana" w:hAnsi="Verdana"/>
                          <w:sz w:val="16"/>
                          <w:szCs w:val="16"/>
                        </w:rPr>
                        <w:t>U.S.</w:t>
                      </w:r>
                    </w:smartTag>
                  </w:smartTag>
                  <w:r w:rsidRPr="00713665">
                    <w:rPr>
                      <w:rFonts w:ascii="Verdana" w:hAnsi="Verdana"/>
                      <w:sz w:val="16"/>
                      <w:szCs w:val="16"/>
                    </w:rPr>
                    <w:t xml:space="preserve"> and other countries.</w:t>
                  </w:r>
                  <w:r>
                    <w:rPr>
                      <w:rFonts w:ascii="Verdana" w:hAnsi="Verdana"/>
                      <w:sz w:val="16"/>
                      <w:szCs w:val="16"/>
                    </w:rPr>
                    <w:t xml:space="preserve"> </w:t>
                  </w:r>
                </w:p>
                <w:p w:rsidR="00530EA0" w:rsidRPr="00713665" w:rsidRDefault="00530EA0" w:rsidP="00CA4861">
                  <w:pPr>
                    <w:pStyle w:val="NormalWeb"/>
                    <w:tabs>
                      <w:tab w:val="right" w:pos="9360"/>
                    </w:tabs>
                    <w:spacing w:before="0" w:beforeAutospacing="0" w:after="0" w:afterAutospacing="0"/>
                    <w:rPr>
                      <w:rFonts w:ascii="Verdana" w:hAnsi="Verdana"/>
                      <w:sz w:val="16"/>
                      <w:szCs w:val="16"/>
                    </w:rPr>
                  </w:pPr>
                  <w:r w:rsidRPr="00713665">
                    <w:rPr>
                      <w:rFonts w:ascii="Verdana" w:hAnsi="Verdana"/>
                      <w:sz w:val="16"/>
                      <w:szCs w:val="16"/>
                    </w:rPr>
                    <w:t>*Other names and brands may be claimed as the property of others.</w:t>
                  </w:r>
                </w:p>
                <w:p w:rsidR="00530EA0" w:rsidRDefault="00530EA0" w:rsidP="00CA4861"/>
              </w:txbxContent>
            </v:textbox>
          </v:shape>
        </w:pict>
      </w:r>
    </w:p>
    <w:p w:rsidR="002124C9" w:rsidRDefault="002124C9" w:rsidP="000359C7"/>
    <w:sectPr w:rsidR="002124C9" w:rsidSect="00785210">
      <w:headerReference w:type="default" r:id="rId32"/>
      <w:footerReference w:type="default" r:id="rId33"/>
      <w:type w:val="continuous"/>
      <w:pgSz w:w="12240" w:h="15840" w:code="1"/>
      <w:pgMar w:top="1152" w:right="1008" w:bottom="1152" w:left="1008" w:header="720" w:footer="864" w:gutter="0"/>
      <w:cols w:space="720"/>
      <w:formProt w:val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13AE" w:rsidRDefault="001213AE">
      <w:r>
        <w:separator/>
      </w:r>
    </w:p>
  </w:endnote>
  <w:endnote w:type="continuationSeparator" w:id="0">
    <w:p w:rsidR="001213AE" w:rsidRDefault="001213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EA0" w:rsidRPr="00124284" w:rsidRDefault="00530EA0" w:rsidP="00124284">
    <w:pPr>
      <w:tabs>
        <w:tab w:val="right" w:pos="10080"/>
      </w:tabs>
      <w:rPr>
        <w:rFonts w:ascii="Verdana" w:hAnsi="Verdana" w:cs="Arial"/>
        <w:sz w:val="16"/>
        <w:szCs w:val="16"/>
      </w:rPr>
    </w:pPr>
    <w:r>
      <w:rPr>
        <w:rFonts w:ascii="Verdana" w:hAnsi="Verdana" w:cs="Arial"/>
        <w:sz w:val="16"/>
        <w:szCs w:val="16"/>
      </w:rPr>
      <w:t xml:space="preserve">Copyright </w:t>
    </w:r>
    <w:r w:rsidRPr="00124284">
      <w:rPr>
        <w:rFonts w:ascii="Verdana" w:hAnsi="Verdana" w:cs="Arial"/>
        <w:sz w:val="16"/>
        <w:szCs w:val="16"/>
      </w:rPr>
      <w:t xml:space="preserve">© </w:t>
    </w:r>
    <w:r>
      <w:rPr>
        <w:rFonts w:ascii="Verdana" w:hAnsi="Verdana" w:cs="Arial"/>
        <w:sz w:val="16"/>
        <w:szCs w:val="16"/>
      </w:rPr>
      <w:t>2008</w:t>
    </w:r>
    <w:r w:rsidRPr="00124284">
      <w:rPr>
        <w:rFonts w:ascii="Verdana" w:hAnsi="Verdana" w:cs="Arial"/>
        <w:sz w:val="16"/>
        <w:szCs w:val="16"/>
      </w:rPr>
      <w:t xml:space="preserve"> Intel Corporation. All Rights Reserved.</w:t>
    </w:r>
    <w:r w:rsidRPr="00124284">
      <w:rPr>
        <w:rFonts w:ascii="Verdana" w:hAnsi="Verdana" w:cs="Arial"/>
        <w:sz w:val="16"/>
        <w:szCs w:val="16"/>
      </w:rPr>
      <w:tab/>
      <w:t xml:space="preserve">Page </w:t>
    </w:r>
    <w:r w:rsidRPr="00124284">
      <w:rPr>
        <w:rStyle w:val="PageNumber"/>
        <w:rFonts w:ascii="Verdana" w:hAnsi="Verdana"/>
        <w:b w:val="0"/>
        <w:sz w:val="16"/>
        <w:szCs w:val="16"/>
      </w:rPr>
      <w:fldChar w:fldCharType="begin"/>
    </w:r>
    <w:r w:rsidRPr="00124284">
      <w:rPr>
        <w:rStyle w:val="PageNumber"/>
        <w:rFonts w:ascii="Verdana" w:hAnsi="Verdana"/>
        <w:b w:val="0"/>
        <w:sz w:val="16"/>
        <w:szCs w:val="16"/>
      </w:rPr>
      <w:instrText xml:space="preserve"> PAGE </w:instrText>
    </w:r>
    <w:r w:rsidRPr="00124284">
      <w:rPr>
        <w:rStyle w:val="PageNumber"/>
        <w:rFonts w:ascii="Verdana" w:hAnsi="Verdana"/>
        <w:b w:val="0"/>
        <w:sz w:val="16"/>
        <w:szCs w:val="16"/>
      </w:rPr>
      <w:fldChar w:fldCharType="separate"/>
    </w:r>
    <w:r>
      <w:rPr>
        <w:rStyle w:val="PageNumber"/>
        <w:rFonts w:ascii="Verdana" w:hAnsi="Verdana"/>
        <w:b w:val="0"/>
        <w:noProof/>
        <w:sz w:val="16"/>
        <w:szCs w:val="16"/>
      </w:rPr>
      <w:t>1</w:t>
    </w:r>
    <w:r w:rsidRPr="00124284">
      <w:rPr>
        <w:rStyle w:val="PageNumber"/>
        <w:rFonts w:ascii="Verdana" w:hAnsi="Verdana"/>
        <w:b w:val="0"/>
        <w:sz w:val="16"/>
        <w:szCs w:val="16"/>
      </w:rPr>
      <w:fldChar w:fldCharType="end"/>
    </w:r>
    <w:r w:rsidRPr="00124284">
      <w:rPr>
        <w:rStyle w:val="PageNumber"/>
        <w:rFonts w:ascii="Verdana" w:hAnsi="Verdana"/>
        <w:b w:val="0"/>
        <w:sz w:val="16"/>
        <w:szCs w:val="16"/>
      </w:rPr>
      <w:t xml:space="preserve"> of </w:t>
    </w:r>
    <w:r w:rsidRPr="00124284">
      <w:rPr>
        <w:rStyle w:val="PageNumber"/>
        <w:rFonts w:ascii="Verdana" w:hAnsi="Verdana"/>
        <w:b w:val="0"/>
        <w:sz w:val="16"/>
        <w:szCs w:val="16"/>
      </w:rPr>
      <w:fldChar w:fldCharType="begin"/>
    </w:r>
    <w:r w:rsidRPr="00124284">
      <w:rPr>
        <w:rStyle w:val="PageNumber"/>
        <w:rFonts w:ascii="Verdana" w:hAnsi="Verdana"/>
        <w:b w:val="0"/>
        <w:sz w:val="16"/>
        <w:szCs w:val="16"/>
      </w:rPr>
      <w:instrText xml:space="preserve"> NUMPAGES </w:instrText>
    </w:r>
    <w:r w:rsidRPr="00124284">
      <w:rPr>
        <w:rStyle w:val="PageNumber"/>
        <w:rFonts w:ascii="Verdana" w:hAnsi="Verdana"/>
        <w:b w:val="0"/>
        <w:sz w:val="16"/>
        <w:szCs w:val="16"/>
      </w:rPr>
      <w:fldChar w:fldCharType="separate"/>
    </w:r>
    <w:r>
      <w:rPr>
        <w:rStyle w:val="PageNumber"/>
        <w:rFonts w:ascii="Verdana" w:hAnsi="Verdana"/>
        <w:b w:val="0"/>
        <w:noProof/>
        <w:sz w:val="16"/>
        <w:szCs w:val="16"/>
      </w:rPr>
      <w:t>5</w:t>
    </w:r>
    <w:r w:rsidRPr="00124284">
      <w:rPr>
        <w:rStyle w:val="PageNumber"/>
        <w:rFonts w:ascii="Verdana" w:hAnsi="Verdana"/>
        <w:b w:val="0"/>
        <w:sz w:val="16"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EA0" w:rsidRPr="00D37061" w:rsidRDefault="00530EA0" w:rsidP="00D37061">
    <w:pPr>
      <w:tabs>
        <w:tab w:val="right" w:pos="10080"/>
      </w:tabs>
      <w:rPr>
        <w:rFonts w:ascii="Verdana" w:hAnsi="Verdana" w:cs="Arial"/>
        <w:sz w:val="16"/>
        <w:szCs w:val="16"/>
      </w:rPr>
    </w:pPr>
    <w:r w:rsidRPr="00D37061">
      <w:rPr>
        <w:rFonts w:ascii="Verdana" w:hAnsi="Verdana"/>
        <w:sz w:val="16"/>
        <w:szCs w:val="16"/>
      </w:rPr>
      <w:t>Copyright © 2008 Intel Corporation. All Rights Reserved.</w:t>
    </w:r>
    <w:r w:rsidRPr="00D37061">
      <w:rPr>
        <w:rFonts w:ascii="Verdana" w:hAnsi="Verdana"/>
        <w:sz w:val="16"/>
        <w:szCs w:val="16"/>
      </w:rPr>
      <w:tab/>
      <w:t xml:space="preserve">Page </w:t>
    </w:r>
    <w:r w:rsidRPr="00D37061">
      <w:rPr>
        <w:rStyle w:val="PageNumber"/>
        <w:rFonts w:ascii="Verdana" w:hAnsi="Verdana"/>
        <w:b w:val="0"/>
        <w:sz w:val="16"/>
        <w:szCs w:val="16"/>
      </w:rPr>
      <w:fldChar w:fldCharType="begin"/>
    </w:r>
    <w:r w:rsidRPr="00D37061">
      <w:rPr>
        <w:rStyle w:val="PageNumber"/>
        <w:rFonts w:ascii="Verdana" w:hAnsi="Verdana"/>
        <w:b w:val="0"/>
        <w:sz w:val="16"/>
        <w:szCs w:val="16"/>
      </w:rPr>
      <w:instrText xml:space="preserve"> PAGE </w:instrText>
    </w:r>
    <w:r w:rsidRPr="00D37061">
      <w:rPr>
        <w:rStyle w:val="PageNumber"/>
        <w:rFonts w:ascii="Verdana" w:hAnsi="Verdana"/>
        <w:b w:val="0"/>
        <w:sz w:val="16"/>
        <w:szCs w:val="16"/>
      </w:rPr>
      <w:fldChar w:fldCharType="separate"/>
    </w:r>
    <w:r>
      <w:rPr>
        <w:rStyle w:val="PageNumber"/>
        <w:rFonts w:ascii="Verdana" w:hAnsi="Verdana"/>
        <w:b w:val="0"/>
        <w:noProof/>
        <w:sz w:val="16"/>
        <w:szCs w:val="16"/>
      </w:rPr>
      <w:t>5</w:t>
    </w:r>
    <w:r w:rsidRPr="00D37061">
      <w:rPr>
        <w:rStyle w:val="PageNumber"/>
        <w:rFonts w:ascii="Verdana" w:hAnsi="Verdana"/>
        <w:b w:val="0"/>
        <w:sz w:val="16"/>
        <w:szCs w:val="16"/>
      </w:rPr>
      <w:fldChar w:fldCharType="end"/>
    </w:r>
    <w:r w:rsidRPr="00D37061">
      <w:rPr>
        <w:rStyle w:val="PageNumber"/>
        <w:rFonts w:ascii="Verdana" w:hAnsi="Verdana"/>
        <w:b w:val="0"/>
        <w:sz w:val="16"/>
        <w:szCs w:val="16"/>
      </w:rPr>
      <w:t xml:space="preserve"> of </w:t>
    </w:r>
    <w:r w:rsidRPr="00D37061">
      <w:rPr>
        <w:rStyle w:val="PageNumber"/>
        <w:rFonts w:ascii="Verdana" w:hAnsi="Verdana"/>
        <w:b w:val="0"/>
        <w:sz w:val="16"/>
        <w:szCs w:val="16"/>
      </w:rPr>
      <w:fldChar w:fldCharType="begin"/>
    </w:r>
    <w:r w:rsidRPr="00D37061">
      <w:rPr>
        <w:rStyle w:val="PageNumber"/>
        <w:rFonts w:ascii="Verdana" w:hAnsi="Verdana"/>
        <w:b w:val="0"/>
        <w:sz w:val="16"/>
        <w:szCs w:val="16"/>
      </w:rPr>
      <w:instrText xml:space="preserve"> NUMPAGES </w:instrText>
    </w:r>
    <w:r w:rsidRPr="00D37061">
      <w:rPr>
        <w:rStyle w:val="PageNumber"/>
        <w:rFonts w:ascii="Verdana" w:hAnsi="Verdana"/>
        <w:b w:val="0"/>
        <w:sz w:val="16"/>
        <w:szCs w:val="16"/>
      </w:rPr>
      <w:fldChar w:fldCharType="separate"/>
    </w:r>
    <w:r>
      <w:rPr>
        <w:rStyle w:val="PageNumber"/>
        <w:rFonts w:ascii="Verdana" w:hAnsi="Verdana"/>
        <w:b w:val="0"/>
        <w:noProof/>
        <w:sz w:val="16"/>
        <w:szCs w:val="16"/>
      </w:rPr>
      <w:t>5</w:t>
    </w:r>
    <w:r w:rsidRPr="00D37061">
      <w:rPr>
        <w:rStyle w:val="PageNumber"/>
        <w:rFonts w:ascii="Verdana" w:hAnsi="Verdana"/>
        <w:b w:val="0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13AE" w:rsidRDefault="001213AE">
      <w:r>
        <w:separator/>
      </w:r>
    </w:p>
  </w:footnote>
  <w:footnote w:type="continuationSeparator" w:id="0">
    <w:p w:rsidR="001213AE" w:rsidRDefault="001213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EA0" w:rsidRPr="00376885" w:rsidRDefault="00530EA0" w:rsidP="00376885">
    <w:pPr>
      <w:pBdr>
        <w:bottom w:val="single" w:sz="6" w:space="1" w:color="auto"/>
      </w:pBdr>
      <w:tabs>
        <w:tab w:val="center" w:pos="4320"/>
        <w:tab w:val="right" w:pos="9360"/>
      </w:tabs>
      <w:rPr>
        <w:rFonts w:ascii="Verdana" w:hAnsi="Verdana"/>
        <w:b/>
        <w:bCs/>
        <w:sz w:val="14"/>
        <w:szCs w:val="14"/>
      </w:rPr>
    </w:pPr>
    <w:r w:rsidRPr="00376885">
      <w:rPr>
        <w:rFonts w:ascii="Verdana" w:hAnsi="Verdana"/>
        <w:b/>
        <w:bCs/>
        <w:sz w:val="14"/>
        <w:szCs w:val="14"/>
      </w:rPr>
      <w:t>Intel® Teach Program</w:t>
    </w:r>
    <w:r w:rsidRPr="00376885">
      <w:rPr>
        <w:rFonts w:ascii="Verdana" w:hAnsi="Verdana"/>
        <w:b/>
        <w:bCs/>
        <w:sz w:val="14"/>
        <w:szCs w:val="14"/>
      </w:rPr>
      <w:tab/>
    </w:r>
    <w:r w:rsidRPr="00376885">
      <w:rPr>
        <w:rFonts w:ascii="Verdana" w:hAnsi="Verdana"/>
        <w:b/>
        <w:bCs/>
        <w:sz w:val="14"/>
        <w:szCs w:val="14"/>
      </w:rPr>
      <w:tab/>
    </w:r>
  </w:p>
  <w:p w:rsidR="00530EA0" w:rsidRPr="00376885" w:rsidRDefault="00530EA0" w:rsidP="00376885">
    <w:pPr>
      <w:tabs>
        <w:tab w:val="center" w:pos="4320"/>
        <w:tab w:val="right" w:pos="8640"/>
      </w:tabs>
      <w:rPr>
        <w:rFonts w:ascii="Verdana" w:hAnsi="Verdana"/>
        <w:b/>
        <w:sz w:val="14"/>
        <w:szCs w:val="14"/>
      </w:rPr>
    </w:pPr>
    <w:r>
      <w:rPr>
        <w:rFonts w:ascii="Verdana" w:hAnsi="Verdana"/>
        <w:b/>
        <w:sz w:val="14"/>
        <w:szCs w:val="14"/>
      </w:rPr>
      <w:t>Thinking with Technology Course</w:t>
    </w:r>
  </w:p>
  <w:p w:rsidR="00530EA0" w:rsidRPr="00376885" w:rsidRDefault="00530EA0" w:rsidP="00376885">
    <w:pPr>
      <w:pStyle w:val="Header"/>
      <w:rPr>
        <w:rStyle w:val="PageNumber"/>
        <w:rFonts w:ascii="Arial" w:hAnsi="Arial"/>
        <w:b w:val="0"/>
        <w:sz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EA0" w:rsidRPr="00376885" w:rsidRDefault="00530EA0" w:rsidP="000359C7">
    <w:pPr>
      <w:pBdr>
        <w:bottom w:val="single" w:sz="6" w:space="1" w:color="auto"/>
      </w:pBdr>
      <w:tabs>
        <w:tab w:val="center" w:pos="4320"/>
        <w:tab w:val="right" w:pos="9360"/>
      </w:tabs>
      <w:rPr>
        <w:rFonts w:ascii="Verdana" w:hAnsi="Verdana"/>
        <w:b/>
        <w:bCs/>
        <w:sz w:val="14"/>
        <w:szCs w:val="14"/>
      </w:rPr>
    </w:pPr>
    <w:r w:rsidRPr="00376885">
      <w:rPr>
        <w:rFonts w:ascii="Verdana" w:hAnsi="Verdana"/>
        <w:b/>
        <w:bCs/>
        <w:sz w:val="14"/>
        <w:szCs w:val="14"/>
      </w:rPr>
      <w:t>Intel® Teach Program</w:t>
    </w:r>
    <w:r w:rsidRPr="00376885">
      <w:rPr>
        <w:rFonts w:ascii="Verdana" w:hAnsi="Verdana"/>
        <w:b/>
        <w:bCs/>
        <w:sz w:val="14"/>
        <w:szCs w:val="14"/>
      </w:rPr>
      <w:tab/>
    </w:r>
    <w:r w:rsidRPr="00376885">
      <w:rPr>
        <w:rFonts w:ascii="Verdana" w:hAnsi="Verdana"/>
        <w:b/>
        <w:bCs/>
        <w:sz w:val="14"/>
        <w:szCs w:val="14"/>
      </w:rPr>
      <w:tab/>
    </w:r>
  </w:p>
  <w:p w:rsidR="00530EA0" w:rsidRPr="00376885" w:rsidRDefault="00530EA0" w:rsidP="000359C7">
    <w:pPr>
      <w:tabs>
        <w:tab w:val="center" w:pos="4320"/>
        <w:tab w:val="right" w:pos="8640"/>
      </w:tabs>
      <w:rPr>
        <w:rFonts w:ascii="Verdana" w:hAnsi="Verdana"/>
        <w:b/>
        <w:sz w:val="14"/>
        <w:szCs w:val="14"/>
      </w:rPr>
    </w:pPr>
    <w:r>
      <w:rPr>
        <w:rFonts w:ascii="Verdana" w:hAnsi="Verdana"/>
        <w:b/>
        <w:sz w:val="14"/>
        <w:szCs w:val="14"/>
      </w:rPr>
      <w:t>Thinking with Technology</w:t>
    </w:r>
    <w:r w:rsidRPr="00376885">
      <w:rPr>
        <w:rFonts w:ascii="Verdana" w:hAnsi="Verdana"/>
        <w:b/>
        <w:sz w:val="14"/>
        <w:szCs w:val="14"/>
      </w:rPr>
      <w:t xml:space="preserve"> Course</w:t>
    </w:r>
  </w:p>
  <w:p w:rsidR="00530EA0" w:rsidRDefault="00530EA0" w:rsidP="00124284">
    <w:pPr>
      <w:pStyle w:val="Header"/>
      <w:spacing w:line="360" w:lineRule="auto"/>
      <w:ind w:left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71987"/>
    <w:multiLevelType w:val="hybridMultilevel"/>
    <w:tmpl w:val="E6807CDE"/>
    <w:lvl w:ilvl="0" w:tplc="04090001">
      <w:start w:val="1"/>
      <w:numFmt w:val="bullet"/>
      <w:lvlText w:val=""/>
      <w:lvlJc w:val="left"/>
      <w:pPr>
        <w:tabs>
          <w:tab w:val="num" w:pos="698"/>
        </w:tabs>
        <w:ind w:left="6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18"/>
        </w:tabs>
        <w:ind w:left="14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38"/>
        </w:tabs>
        <w:ind w:left="21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58"/>
        </w:tabs>
        <w:ind w:left="28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78"/>
        </w:tabs>
        <w:ind w:left="35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98"/>
        </w:tabs>
        <w:ind w:left="42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18"/>
        </w:tabs>
        <w:ind w:left="50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38"/>
        </w:tabs>
        <w:ind w:left="57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58"/>
        </w:tabs>
        <w:ind w:left="6458" w:hanging="360"/>
      </w:pPr>
      <w:rPr>
        <w:rFonts w:ascii="Wingdings" w:hAnsi="Wingdings" w:hint="default"/>
      </w:rPr>
    </w:lvl>
  </w:abstractNum>
  <w:abstractNum w:abstractNumId="1">
    <w:nsid w:val="1B926E33"/>
    <w:multiLevelType w:val="singleLevel"/>
    <w:tmpl w:val="A7607728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sz w:val="22"/>
      </w:rPr>
    </w:lvl>
  </w:abstractNum>
  <w:abstractNum w:abstractNumId="2">
    <w:nsid w:val="4C4B2520"/>
    <w:multiLevelType w:val="hybridMultilevel"/>
    <w:tmpl w:val="FFD640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EFD49FC"/>
    <w:multiLevelType w:val="hybridMultilevel"/>
    <w:tmpl w:val="1B40C9E6"/>
    <w:lvl w:ilvl="0" w:tplc="0409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1522193"/>
    <w:multiLevelType w:val="hybridMultilevel"/>
    <w:tmpl w:val="6944B1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embedSystemFonts/>
  <w:attachedTemplate r:id="rId1"/>
  <w:stylePaneFormatFilter w:val="3F01"/>
  <w:documentProtection w:edit="forms" w:enforcement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516F"/>
    <w:rsid w:val="00005D5A"/>
    <w:rsid w:val="0001222F"/>
    <w:rsid w:val="00013AD4"/>
    <w:rsid w:val="00016C16"/>
    <w:rsid w:val="00031F4A"/>
    <w:rsid w:val="000321ED"/>
    <w:rsid w:val="000359C7"/>
    <w:rsid w:val="000443C1"/>
    <w:rsid w:val="00052683"/>
    <w:rsid w:val="00052719"/>
    <w:rsid w:val="0005628B"/>
    <w:rsid w:val="00060892"/>
    <w:rsid w:val="00064C8D"/>
    <w:rsid w:val="0009496D"/>
    <w:rsid w:val="000A639E"/>
    <w:rsid w:val="000A7C01"/>
    <w:rsid w:val="000B4822"/>
    <w:rsid w:val="000C1F20"/>
    <w:rsid w:val="000C4E7E"/>
    <w:rsid w:val="000C5204"/>
    <w:rsid w:val="000C707C"/>
    <w:rsid w:val="000D1982"/>
    <w:rsid w:val="00100772"/>
    <w:rsid w:val="0010798F"/>
    <w:rsid w:val="00112580"/>
    <w:rsid w:val="00112947"/>
    <w:rsid w:val="001138BC"/>
    <w:rsid w:val="00120C7F"/>
    <w:rsid w:val="00120FF9"/>
    <w:rsid w:val="001213AE"/>
    <w:rsid w:val="00124284"/>
    <w:rsid w:val="0012563A"/>
    <w:rsid w:val="00125745"/>
    <w:rsid w:val="001310C7"/>
    <w:rsid w:val="0013222A"/>
    <w:rsid w:val="00135E0C"/>
    <w:rsid w:val="00136654"/>
    <w:rsid w:val="0016004E"/>
    <w:rsid w:val="00163F7B"/>
    <w:rsid w:val="00170C2F"/>
    <w:rsid w:val="001774B4"/>
    <w:rsid w:val="00184227"/>
    <w:rsid w:val="001908F3"/>
    <w:rsid w:val="001923A0"/>
    <w:rsid w:val="0019361F"/>
    <w:rsid w:val="00193A5C"/>
    <w:rsid w:val="001A626B"/>
    <w:rsid w:val="001B1746"/>
    <w:rsid w:val="001C068B"/>
    <w:rsid w:val="001C0AF5"/>
    <w:rsid w:val="001C3484"/>
    <w:rsid w:val="001D0834"/>
    <w:rsid w:val="001D72B0"/>
    <w:rsid w:val="001E46C9"/>
    <w:rsid w:val="001F3BFB"/>
    <w:rsid w:val="00204E8F"/>
    <w:rsid w:val="00212058"/>
    <w:rsid w:val="002124C9"/>
    <w:rsid w:val="00213669"/>
    <w:rsid w:val="00214344"/>
    <w:rsid w:val="002226BD"/>
    <w:rsid w:val="00246A2E"/>
    <w:rsid w:val="0025628B"/>
    <w:rsid w:val="002757E2"/>
    <w:rsid w:val="00277771"/>
    <w:rsid w:val="002A0E4B"/>
    <w:rsid w:val="002C3A04"/>
    <w:rsid w:val="002C6C44"/>
    <w:rsid w:val="002C7FBF"/>
    <w:rsid w:val="002F3A88"/>
    <w:rsid w:val="002F6244"/>
    <w:rsid w:val="00306F44"/>
    <w:rsid w:val="00320871"/>
    <w:rsid w:val="003243CD"/>
    <w:rsid w:val="00327C88"/>
    <w:rsid w:val="00331B76"/>
    <w:rsid w:val="00332E54"/>
    <w:rsid w:val="003347F4"/>
    <w:rsid w:val="003418CF"/>
    <w:rsid w:val="0036071F"/>
    <w:rsid w:val="00376885"/>
    <w:rsid w:val="00396700"/>
    <w:rsid w:val="003A507B"/>
    <w:rsid w:val="003A61E7"/>
    <w:rsid w:val="003B03DF"/>
    <w:rsid w:val="003B27AC"/>
    <w:rsid w:val="003C08BE"/>
    <w:rsid w:val="003C62C8"/>
    <w:rsid w:val="003E029C"/>
    <w:rsid w:val="003E21F7"/>
    <w:rsid w:val="004041F5"/>
    <w:rsid w:val="00422B04"/>
    <w:rsid w:val="00425639"/>
    <w:rsid w:val="004311F7"/>
    <w:rsid w:val="004378A2"/>
    <w:rsid w:val="00452F2A"/>
    <w:rsid w:val="00461C83"/>
    <w:rsid w:val="004710D3"/>
    <w:rsid w:val="004710DF"/>
    <w:rsid w:val="00474F9F"/>
    <w:rsid w:val="00475FFD"/>
    <w:rsid w:val="004807FF"/>
    <w:rsid w:val="00481294"/>
    <w:rsid w:val="0049239F"/>
    <w:rsid w:val="0049492C"/>
    <w:rsid w:val="004949C7"/>
    <w:rsid w:val="004A1EB1"/>
    <w:rsid w:val="004A6EA6"/>
    <w:rsid w:val="004B33B6"/>
    <w:rsid w:val="004C7B38"/>
    <w:rsid w:val="004D22A5"/>
    <w:rsid w:val="004D3910"/>
    <w:rsid w:val="004E5B0F"/>
    <w:rsid w:val="004F0A8D"/>
    <w:rsid w:val="004F152D"/>
    <w:rsid w:val="00501894"/>
    <w:rsid w:val="00530EA0"/>
    <w:rsid w:val="00531147"/>
    <w:rsid w:val="005416E2"/>
    <w:rsid w:val="00547F4E"/>
    <w:rsid w:val="0055164B"/>
    <w:rsid w:val="0055409B"/>
    <w:rsid w:val="005541F0"/>
    <w:rsid w:val="00554AFF"/>
    <w:rsid w:val="005602A1"/>
    <w:rsid w:val="00561ACD"/>
    <w:rsid w:val="00563B73"/>
    <w:rsid w:val="00584662"/>
    <w:rsid w:val="005915C8"/>
    <w:rsid w:val="005A5E0A"/>
    <w:rsid w:val="005B572D"/>
    <w:rsid w:val="005B6138"/>
    <w:rsid w:val="005D0B55"/>
    <w:rsid w:val="005D1AAC"/>
    <w:rsid w:val="005D5387"/>
    <w:rsid w:val="005E7D20"/>
    <w:rsid w:val="005F460C"/>
    <w:rsid w:val="005F6671"/>
    <w:rsid w:val="00603BAB"/>
    <w:rsid w:val="00610125"/>
    <w:rsid w:val="0062560A"/>
    <w:rsid w:val="006314C6"/>
    <w:rsid w:val="00637C62"/>
    <w:rsid w:val="00651035"/>
    <w:rsid w:val="00680E80"/>
    <w:rsid w:val="00681A6C"/>
    <w:rsid w:val="0068442E"/>
    <w:rsid w:val="00684EAC"/>
    <w:rsid w:val="00691E9B"/>
    <w:rsid w:val="0069697C"/>
    <w:rsid w:val="006A6820"/>
    <w:rsid w:val="006B3BB0"/>
    <w:rsid w:val="006B4685"/>
    <w:rsid w:val="006C0E42"/>
    <w:rsid w:val="006E4FCF"/>
    <w:rsid w:val="00756A66"/>
    <w:rsid w:val="007617A5"/>
    <w:rsid w:val="00761EF1"/>
    <w:rsid w:val="00765974"/>
    <w:rsid w:val="007673A8"/>
    <w:rsid w:val="007709FC"/>
    <w:rsid w:val="007738F3"/>
    <w:rsid w:val="00785210"/>
    <w:rsid w:val="0078775B"/>
    <w:rsid w:val="007B29D7"/>
    <w:rsid w:val="007D1908"/>
    <w:rsid w:val="007D20A3"/>
    <w:rsid w:val="007D2CF5"/>
    <w:rsid w:val="007D4B2B"/>
    <w:rsid w:val="007D51B3"/>
    <w:rsid w:val="007E5268"/>
    <w:rsid w:val="007F2889"/>
    <w:rsid w:val="00801A10"/>
    <w:rsid w:val="00801F03"/>
    <w:rsid w:val="00803DFF"/>
    <w:rsid w:val="00811301"/>
    <w:rsid w:val="00813210"/>
    <w:rsid w:val="008143DD"/>
    <w:rsid w:val="00816C84"/>
    <w:rsid w:val="00821714"/>
    <w:rsid w:val="00823C84"/>
    <w:rsid w:val="00835A3D"/>
    <w:rsid w:val="008622FA"/>
    <w:rsid w:val="0086454E"/>
    <w:rsid w:val="008751B3"/>
    <w:rsid w:val="00881C73"/>
    <w:rsid w:val="00882B66"/>
    <w:rsid w:val="00884E1D"/>
    <w:rsid w:val="00884E36"/>
    <w:rsid w:val="00887FC6"/>
    <w:rsid w:val="008919A7"/>
    <w:rsid w:val="008922AC"/>
    <w:rsid w:val="008933E3"/>
    <w:rsid w:val="00893C78"/>
    <w:rsid w:val="0089511D"/>
    <w:rsid w:val="008A182D"/>
    <w:rsid w:val="008D2970"/>
    <w:rsid w:val="008D4498"/>
    <w:rsid w:val="00926FB2"/>
    <w:rsid w:val="00927F98"/>
    <w:rsid w:val="00936195"/>
    <w:rsid w:val="009413C7"/>
    <w:rsid w:val="00942989"/>
    <w:rsid w:val="00954BE4"/>
    <w:rsid w:val="00967EA0"/>
    <w:rsid w:val="00976A39"/>
    <w:rsid w:val="00976C73"/>
    <w:rsid w:val="00982688"/>
    <w:rsid w:val="00983F85"/>
    <w:rsid w:val="009840B8"/>
    <w:rsid w:val="009847C0"/>
    <w:rsid w:val="00984A1A"/>
    <w:rsid w:val="009B404C"/>
    <w:rsid w:val="009B4052"/>
    <w:rsid w:val="009C0CB0"/>
    <w:rsid w:val="009C516F"/>
    <w:rsid w:val="009D1589"/>
    <w:rsid w:val="009E6978"/>
    <w:rsid w:val="009F11C0"/>
    <w:rsid w:val="009F2E80"/>
    <w:rsid w:val="00A154ED"/>
    <w:rsid w:val="00A15778"/>
    <w:rsid w:val="00A3090F"/>
    <w:rsid w:val="00A32E98"/>
    <w:rsid w:val="00A3351F"/>
    <w:rsid w:val="00A34D51"/>
    <w:rsid w:val="00A422A4"/>
    <w:rsid w:val="00A4274E"/>
    <w:rsid w:val="00A607FD"/>
    <w:rsid w:val="00A63EEC"/>
    <w:rsid w:val="00A7296B"/>
    <w:rsid w:val="00A73F29"/>
    <w:rsid w:val="00A753A4"/>
    <w:rsid w:val="00A7739A"/>
    <w:rsid w:val="00A80CA9"/>
    <w:rsid w:val="00A92E9E"/>
    <w:rsid w:val="00AA07FF"/>
    <w:rsid w:val="00AA124C"/>
    <w:rsid w:val="00AA262F"/>
    <w:rsid w:val="00AA437F"/>
    <w:rsid w:val="00AA703B"/>
    <w:rsid w:val="00AC340A"/>
    <w:rsid w:val="00AC5FF1"/>
    <w:rsid w:val="00AD7001"/>
    <w:rsid w:val="00AE4EFA"/>
    <w:rsid w:val="00AE6AB7"/>
    <w:rsid w:val="00AE7726"/>
    <w:rsid w:val="00AF4543"/>
    <w:rsid w:val="00AF6491"/>
    <w:rsid w:val="00B01ED9"/>
    <w:rsid w:val="00B04EE6"/>
    <w:rsid w:val="00B12549"/>
    <w:rsid w:val="00B16357"/>
    <w:rsid w:val="00B228B9"/>
    <w:rsid w:val="00B4039E"/>
    <w:rsid w:val="00B547BE"/>
    <w:rsid w:val="00B619C8"/>
    <w:rsid w:val="00B61B43"/>
    <w:rsid w:val="00B66F76"/>
    <w:rsid w:val="00B73256"/>
    <w:rsid w:val="00B7631D"/>
    <w:rsid w:val="00B9164E"/>
    <w:rsid w:val="00B92A54"/>
    <w:rsid w:val="00B95FB3"/>
    <w:rsid w:val="00B96557"/>
    <w:rsid w:val="00BB4D57"/>
    <w:rsid w:val="00BC3FD7"/>
    <w:rsid w:val="00BC529F"/>
    <w:rsid w:val="00BC73D0"/>
    <w:rsid w:val="00BC7633"/>
    <w:rsid w:val="00BC7663"/>
    <w:rsid w:val="00BD2787"/>
    <w:rsid w:val="00BD643E"/>
    <w:rsid w:val="00BE5E33"/>
    <w:rsid w:val="00BF7A02"/>
    <w:rsid w:val="00C00B35"/>
    <w:rsid w:val="00C04DA9"/>
    <w:rsid w:val="00C06233"/>
    <w:rsid w:val="00C12B2D"/>
    <w:rsid w:val="00C1441C"/>
    <w:rsid w:val="00C15DBC"/>
    <w:rsid w:val="00C172B7"/>
    <w:rsid w:val="00C23118"/>
    <w:rsid w:val="00C27984"/>
    <w:rsid w:val="00C36B45"/>
    <w:rsid w:val="00C37354"/>
    <w:rsid w:val="00C46548"/>
    <w:rsid w:val="00C565C8"/>
    <w:rsid w:val="00C66081"/>
    <w:rsid w:val="00C66D72"/>
    <w:rsid w:val="00C81513"/>
    <w:rsid w:val="00C81A7E"/>
    <w:rsid w:val="00C86AD5"/>
    <w:rsid w:val="00C90779"/>
    <w:rsid w:val="00CA1362"/>
    <w:rsid w:val="00CA4861"/>
    <w:rsid w:val="00CB03F0"/>
    <w:rsid w:val="00CB4538"/>
    <w:rsid w:val="00CB7A45"/>
    <w:rsid w:val="00CC2031"/>
    <w:rsid w:val="00CC6F04"/>
    <w:rsid w:val="00CE0E42"/>
    <w:rsid w:val="00CF760E"/>
    <w:rsid w:val="00D06BED"/>
    <w:rsid w:val="00D20144"/>
    <w:rsid w:val="00D30DA1"/>
    <w:rsid w:val="00D3515E"/>
    <w:rsid w:val="00D35B39"/>
    <w:rsid w:val="00D37061"/>
    <w:rsid w:val="00D41C90"/>
    <w:rsid w:val="00D43483"/>
    <w:rsid w:val="00D53311"/>
    <w:rsid w:val="00D61F2A"/>
    <w:rsid w:val="00D72A7A"/>
    <w:rsid w:val="00D76BF4"/>
    <w:rsid w:val="00D83600"/>
    <w:rsid w:val="00D87E55"/>
    <w:rsid w:val="00DA415B"/>
    <w:rsid w:val="00DB0F99"/>
    <w:rsid w:val="00DB4BB7"/>
    <w:rsid w:val="00DB58DD"/>
    <w:rsid w:val="00DD0CEA"/>
    <w:rsid w:val="00DE169E"/>
    <w:rsid w:val="00DE4006"/>
    <w:rsid w:val="00DF405A"/>
    <w:rsid w:val="00E00750"/>
    <w:rsid w:val="00E012A8"/>
    <w:rsid w:val="00E02643"/>
    <w:rsid w:val="00E041E9"/>
    <w:rsid w:val="00E0464A"/>
    <w:rsid w:val="00E10954"/>
    <w:rsid w:val="00E228C5"/>
    <w:rsid w:val="00E24543"/>
    <w:rsid w:val="00E31BAC"/>
    <w:rsid w:val="00E35D42"/>
    <w:rsid w:val="00E35F40"/>
    <w:rsid w:val="00E36DE3"/>
    <w:rsid w:val="00E53175"/>
    <w:rsid w:val="00E5732C"/>
    <w:rsid w:val="00E62579"/>
    <w:rsid w:val="00E64698"/>
    <w:rsid w:val="00E73815"/>
    <w:rsid w:val="00E77865"/>
    <w:rsid w:val="00E83B30"/>
    <w:rsid w:val="00E84007"/>
    <w:rsid w:val="00E843BF"/>
    <w:rsid w:val="00EA2805"/>
    <w:rsid w:val="00EB760D"/>
    <w:rsid w:val="00EC0285"/>
    <w:rsid w:val="00EC03FD"/>
    <w:rsid w:val="00EC119B"/>
    <w:rsid w:val="00EC58BF"/>
    <w:rsid w:val="00ED1434"/>
    <w:rsid w:val="00ED15BF"/>
    <w:rsid w:val="00ED1904"/>
    <w:rsid w:val="00ED4BAE"/>
    <w:rsid w:val="00F03F40"/>
    <w:rsid w:val="00F112E6"/>
    <w:rsid w:val="00F12E77"/>
    <w:rsid w:val="00F3026C"/>
    <w:rsid w:val="00F456C2"/>
    <w:rsid w:val="00F459FA"/>
    <w:rsid w:val="00F47388"/>
    <w:rsid w:val="00F50608"/>
    <w:rsid w:val="00F51BF7"/>
    <w:rsid w:val="00F64B0E"/>
    <w:rsid w:val="00F75D04"/>
    <w:rsid w:val="00F77D23"/>
    <w:rsid w:val="00FA019C"/>
    <w:rsid w:val="00FC3FCD"/>
    <w:rsid w:val="00FC6BBC"/>
    <w:rsid w:val="00FD4596"/>
    <w:rsid w:val="00FD5785"/>
    <w:rsid w:val="00FE1D61"/>
    <w:rsid w:val="00FE4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Type"/>
  <w:shapeDefaults>
    <o:shapedefaults v:ext="edit" spidmax="2050">
      <o:colormenu v:ext="edit" fillcolor="#969696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tabs>
        <w:tab w:val="left" w:pos="3870"/>
        <w:tab w:val="left" w:pos="4320"/>
      </w:tabs>
      <w:spacing w:after="360" w:line="400" w:lineRule="exact"/>
      <w:jc w:val="center"/>
      <w:outlineLvl w:val="0"/>
    </w:pPr>
    <w:rPr>
      <w:rFonts w:ascii="Comic Sans MS" w:hAnsi="Comic Sans MS"/>
      <w:b/>
      <w:kern w:val="28"/>
      <w:sz w:val="36"/>
      <w:szCs w:val="20"/>
      <w:lang w:bidi="he-IL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entury Gothic" w:hAnsi="Century Gothic" w:cs="Arial"/>
      <w:b/>
      <w:sz w:val="22"/>
    </w:rPr>
  </w:style>
  <w:style w:type="paragraph" w:styleId="Heading3">
    <w:name w:val="heading 3"/>
    <w:basedOn w:val="Normal"/>
    <w:next w:val="Normal"/>
    <w:autoRedefine/>
    <w:qFormat/>
    <w:rsid w:val="00CB03F0"/>
    <w:pPr>
      <w:keepNext/>
      <w:outlineLvl w:val="2"/>
    </w:pPr>
    <w:rPr>
      <w:rFonts w:ascii="Verdana" w:hAnsi="Verdana" w:cs="Arial"/>
      <w:bCs/>
      <w:sz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PageNumber">
    <w:name w:val="page number"/>
    <w:rPr>
      <w:rFonts w:ascii="Comic Sans MS" w:hAnsi="Comic Sans MS"/>
      <w:b/>
      <w:sz w:val="20"/>
    </w:rPr>
  </w:style>
  <w:style w:type="paragraph" w:styleId="Header">
    <w:name w:val="header"/>
    <w:pPr>
      <w:tabs>
        <w:tab w:val="left" w:pos="1800"/>
        <w:tab w:val="left" w:pos="2160"/>
        <w:tab w:val="left" w:pos="2730"/>
      </w:tabs>
      <w:ind w:left="1440"/>
    </w:pPr>
    <w:rPr>
      <w:rFonts w:ascii="Arial" w:hAnsi="Arial" w:cs="Arial"/>
      <w:noProof/>
      <w:sz w:val="24"/>
      <w:lang w:bidi="he-IL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Arial" w:hAnsi="Arial"/>
    </w:rPr>
  </w:style>
  <w:style w:type="paragraph" w:styleId="BodyText">
    <w:name w:val="Body Text"/>
    <w:basedOn w:val="Normal"/>
    <w:pPr>
      <w:spacing w:before="60"/>
    </w:pPr>
    <w:rPr>
      <w:rFonts w:ascii="Arial" w:hAnsi="Arial" w:cs="Arial"/>
      <w:sz w:val="22"/>
      <w:lang w:bidi="he-IL"/>
    </w:r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646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ParagraphFontParaChar">
    <w:name w:val="Default Paragraph Font Para Char"/>
    <w:basedOn w:val="Normal"/>
    <w:rsid w:val="003B03DF"/>
    <w:pPr>
      <w:spacing w:after="160" w:line="240" w:lineRule="exact"/>
    </w:pPr>
    <w:rPr>
      <w:rFonts w:ascii="Verdana" w:hAnsi="Verdana"/>
      <w:sz w:val="20"/>
      <w:szCs w:val="20"/>
    </w:rPr>
  </w:style>
  <w:style w:type="character" w:styleId="Hyperlink">
    <w:name w:val="Hyperlink"/>
    <w:basedOn w:val="DefaultParagraphFont"/>
    <w:rsid w:val="002757E2"/>
    <w:rPr>
      <w:color w:val="0000FF"/>
      <w:u w:val="single"/>
    </w:rPr>
  </w:style>
  <w:style w:type="character" w:styleId="FollowedHyperlink">
    <w:name w:val="FollowedHyperlink"/>
    <w:basedOn w:val="DefaultParagraphFont"/>
    <w:rsid w:val="002757E2"/>
    <w:rPr>
      <w:color w:val="800080"/>
      <w:u w:val="single"/>
    </w:rPr>
  </w:style>
  <w:style w:type="character" w:styleId="Emphasis">
    <w:name w:val="Emphasis"/>
    <w:basedOn w:val="DefaultParagraphFont"/>
    <w:qFormat/>
    <w:rsid w:val="00F12E77"/>
    <w:rPr>
      <w:i/>
      <w:iCs/>
    </w:rPr>
  </w:style>
  <w:style w:type="paragraph" w:styleId="NormalWeb">
    <w:name w:val="Normal (Web)"/>
    <w:basedOn w:val="Normal"/>
    <w:rsid w:val="00CA4861"/>
    <w:pPr>
      <w:spacing w:before="100" w:beforeAutospacing="1" w:after="100" w:afterAutospacing="1"/>
    </w:pPr>
  </w:style>
  <w:style w:type="paragraph" w:customStyle="1" w:styleId="SOLBullet">
    <w:name w:val="SOL Bullet"/>
    <w:link w:val="SOLBulletChar"/>
    <w:rsid w:val="00461C83"/>
    <w:pPr>
      <w:keepLines/>
      <w:tabs>
        <w:tab w:val="left" w:pos="360"/>
      </w:tabs>
      <w:ind w:left="360" w:hanging="360"/>
    </w:pPr>
    <w:rPr>
      <w:rFonts w:eastAsia="Times" w:cs="Arial"/>
      <w:b/>
      <w:sz w:val="22"/>
    </w:rPr>
  </w:style>
  <w:style w:type="paragraph" w:customStyle="1" w:styleId="SOLStem">
    <w:name w:val="SOL Stem"/>
    <w:next w:val="SOLBullet"/>
    <w:rsid w:val="00461C83"/>
    <w:rPr>
      <w:rFonts w:eastAsia="Times"/>
      <w:b/>
      <w:sz w:val="22"/>
    </w:rPr>
  </w:style>
  <w:style w:type="character" w:customStyle="1" w:styleId="SOLBulletChar">
    <w:name w:val="SOL Bullet Char"/>
    <w:basedOn w:val="DefaultParagraphFont"/>
    <w:link w:val="SOLBullet"/>
    <w:rsid w:val="00461C83"/>
    <w:rPr>
      <w:rFonts w:eastAsia="Times" w:cs="Arial"/>
      <w:b/>
      <w:sz w:val="22"/>
      <w:lang w:val="en-US" w:eastAsia="en-US" w:bidi="ar-SA"/>
    </w:rPr>
  </w:style>
  <w:style w:type="paragraph" w:customStyle="1" w:styleId="Heading1HSSCF">
    <w:name w:val="Heading1HSSCF"/>
    <w:rsid w:val="00461C83"/>
    <w:pPr>
      <w:keepNext/>
      <w:pageBreakBefore/>
      <w:pBdr>
        <w:bottom w:val="single" w:sz="12" w:space="1" w:color="auto"/>
      </w:pBdr>
      <w:spacing w:after="80"/>
    </w:pPr>
    <w:rPr>
      <w:rFonts w:eastAsia="Times"/>
      <w:b/>
      <w:sz w:val="24"/>
      <w:szCs w:val="24"/>
    </w:rPr>
  </w:style>
  <w:style w:type="paragraph" w:customStyle="1" w:styleId="msolistparagraph0">
    <w:name w:val="msolistparagraph"/>
    <w:basedOn w:val="Normal"/>
    <w:rsid w:val="003B27AC"/>
    <w:pPr>
      <w:spacing w:before="100" w:beforeAutospacing="1" w:after="100" w:afterAutospacing="1"/>
    </w:pPr>
  </w:style>
  <w:style w:type="paragraph" w:customStyle="1" w:styleId="msolistparagraphcxspmiddle">
    <w:name w:val="msolistparagraphcxspmiddle"/>
    <w:basedOn w:val="Normal"/>
    <w:rsid w:val="003B27AC"/>
    <w:pPr>
      <w:spacing w:before="100" w:beforeAutospacing="1" w:after="100" w:afterAutospacing="1"/>
    </w:pPr>
  </w:style>
  <w:style w:type="paragraph" w:customStyle="1" w:styleId="SOLstatement">
    <w:name w:val="SOL statement"/>
    <w:basedOn w:val="Normal"/>
    <w:next w:val="Normal"/>
    <w:rsid w:val="00B73256"/>
    <w:pPr>
      <w:keepNext/>
      <w:ind w:left="720" w:hanging="720"/>
    </w:pPr>
    <w:rPr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0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4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88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8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451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64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RelyOnCSS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18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5" Type="http://schemas.openxmlformats.org/officeDocument/2006/relationships/footer" Target="footer1.xml"/><Relationship Id="rId33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image" Target="media/image21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eader" Target="header1.xml"/><Relationship Id="rId32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0.jpe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19.jpeg"/><Relationship Id="rId30" Type="http://schemas.openxmlformats.org/officeDocument/2006/relationships/image" Target="media/image22.jpeg"/><Relationship Id="rId35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achfuture_uncompliled\Module_01\Activity%204\Unit%20Plan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Unit Plan Template</Template>
  <TotalTime>0</TotalTime>
  <Pages>3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Plan Template</vt:lpstr>
    </vt:vector>
  </TitlesOfParts>
  <Company>ICT</Company>
  <LinksUpToDate>false</LinksUpToDate>
  <CharactersWithSpaces>4473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Plan Template</dc:title>
  <dc:subject/>
  <dc:creator>Judi Yost</dc:creator>
  <cp:keywords/>
  <dc:description/>
  <cp:lastModifiedBy>ECPS-User</cp:lastModifiedBy>
  <cp:revision>2</cp:revision>
  <cp:lastPrinted>2000-11-29T21:18:00Z</cp:lastPrinted>
  <dcterms:created xsi:type="dcterms:W3CDTF">2011-02-14T23:42:00Z</dcterms:created>
  <dcterms:modified xsi:type="dcterms:W3CDTF">2011-02-14T23:42:00Z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4000.00000000000</vt:lpwstr>
  </property>
  <property fmtid="{D5CDD505-2E9C-101B-9397-08002B2CF9AE}" pid="3" name="Project Phase">
    <vt:lpwstr>Module 1</vt:lpwstr>
  </property>
</Properties>
</file>